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6869" w:rsidRPr="008F6869" w:rsidRDefault="008F6869" w:rsidP="00164340">
      <w:pPr>
        <w:spacing w:after="0" w:line="240" w:lineRule="auto"/>
        <w:jc w:val="center"/>
        <w:rPr>
          <w:rFonts w:ascii="Times New Roman" w:hAnsi="Times New Roman" w:cs="Times New Roman"/>
          <w:b/>
          <w:color w:val="000000"/>
          <w:sz w:val="24"/>
        </w:rPr>
      </w:pPr>
      <w:r w:rsidRPr="008F6869">
        <w:rPr>
          <w:rFonts w:ascii="Times New Roman" w:hAnsi="Times New Roman" w:cs="Times New Roman"/>
          <w:b/>
          <w:color w:val="000000"/>
          <w:sz w:val="24"/>
        </w:rPr>
        <w:t>AT</w:t>
      </w:r>
      <w:r w:rsidRPr="008F6869">
        <w:rPr>
          <w:rFonts w:ascii="Times New Roman" w:hAnsi="Times New Roman" w:cs="Times New Roman"/>
          <w:b/>
          <w:color w:val="000000"/>
          <w:spacing w:val="-1"/>
          <w:sz w:val="24"/>
        </w:rPr>
        <w:t>A</w:t>
      </w:r>
      <w:r w:rsidRPr="008F6869">
        <w:rPr>
          <w:rFonts w:ascii="Times New Roman" w:hAnsi="Times New Roman" w:cs="Times New Roman"/>
          <w:b/>
          <w:color w:val="000000"/>
          <w:sz w:val="24"/>
        </w:rPr>
        <w:t xml:space="preserve">TÜRK </w:t>
      </w:r>
      <w:r w:rsidRPr="008F6869">
        <w:rPr>
          <w:rFonts w:ascii="Times New Roman" w:hAnsi="Times New Roman" w:cs="Times New Roman"/>
          <w:b/>
          <w:color w:val="000000"/>
          <w:spacing w:val="-1"/>
          <w:sz w:val="24"/>
        </w:rPr>
        <w:t>Ü</w:t>
      </w:r>
      <w:r w:rsidRPr="008F6869">
        <w:rPr>
          <w:rFonts w:ascii="Times New Roman" w:hAnsi="Times New Roman" w:cs="Times New Roman"/>
          <w:b/>
          <w:color w:val="000000"/>
          <w:sz w:val="24"/>
        </w:rPr>
        <w:t>NİVE</w:t>
      </w:r>
      <w:r w:rsidRPr="008F6869">
        <w:rPr>
          <w:rFonts w:ascii="Times New Roman" w:hAnsi="Times New Roman" w:cs="Times New Roman"/>
          <w:b/>
          <w:color w:val="000000"/>
          <w:spacing w:val="-1"/>
          <w:sz w:val="24"/>
        </w:rPr>
        <w:t>R</w:t>
      </w:r>
      <w:r w:rsidRPr="008F6869">
        <w:rPr>
          <w:rFonts w:ascii="Times New Roman" w:hAnsi="Times New Roman" w:cs="Times New Roman"/>
          <w:b/>
          <w:color w:val="000000"/>
          <w:sz w:val="24"/>
        </w:rPr>
        <w:t>Sİ</w:t>
      </w:r>
      <w:r w:rsidRPr="008F6869">
        <w:rPr>
          <w:rFonts w:ascii="Times New Roman" w:hAnsi="Times New Roman" w:cs="Times New Roman"/>
          <w:b/>
          <w:color w:val="000000"/>
          <w:spacing w:val="1"/>
          <w:sz w:val="24"/>
        </w:rPr>
        <w:t>T</w:t>
      </w:r>
      <w:r w:rsidRPr="008F6869">
        <w:rPr>
          <w:rFonts w:ascii="Times New Roman" w:hAnsi="Times New Roman" w:cs="Times New Roman"/>
          <w:b/>
          <w:color w:val="000000"/>
          <w:spacing w:val="-1"/>
          <w:sz w:val="24"/>
        </w:rPr>
        <w:t>E</w:t>
      </w:r>
      <w:r w:rsidRPr="008F6869">
        <w:rPr>
          <w:rFonts w:ascii="Times New Roman" w:hAnsi="Times New Roman" w:cs="Times New Roman"/>
          <w:b/>
          <w:color w:val="000000"/>
          <w:sz w:val="24"/>
        </w:rPr>
        <w:t>Sİ</w:t>
      </w:r>
    </w:p>
    <w:p w:rsidR="008F6869" w:rsidRDefault="008F6869" w:rsidP="00164340">
      <w:pPr>
        <w:tabs>
          <w:tab w:val="center" w:pos="4203"/>
          <w:tab w:val="right" w:pos="8407"/>
        </w:tabs>
        <w:spacing w:line="360" w:lineRule="auto"/>
        <w:jc w:val="center"/>
        <w:rPr>
          <w:rFonts w:ascii="Times New Roman" w:hAnsi="Times New Roman" w:cs="Times New Roman"/>
          <w:b/>
          <w:color w:val="000000"/>
          <w:sz w:val="24"/>
        </w:rPr>
      </w:pPr>
      <w:r w:rsidRPr="008F6869">
        <w:rPr>
          <w:rFonts w:ascii="Times New Roman" w:hAnsi="Times New Roman" w:cs="Times New Roman"/>
          <w:b/>
          <w:color w:val="000000"/>
          <w:spacing w:val="-1"/>
          <w:sz w:val="24"/>
        </w:rPr>
        <w:t>FE</w:t>
      </w:r>
      <w:r w:rsidRPr="008F6869">
        <w:rPr>
          <w:rFonts w:ascii="Times New Roman" w:hAnsi="Times New Roman" w:cs="Times New Roman"/>
          <w:b/>
          <w:color w:val="000000"/>
          <w:sz w:val="24"/>
        </w:rPr>
        <w:t>N</w:t>
      </w:r>
      <w:r w:rsidRPr="008F6869">
        <w:rPr>
          <w:rFonts w:ascii="Times New Roman" w:hAnsi="Times New Roman" w:cs="Times New Roman"/>
          <w:b/>
          <w:color w:val="000000"/>
          <w:spacing w:val="2"/>
          <w:sz w:val="24"/>
        </w:rPr>
        <w:t xml:space="preserve"> </w:t>
      </w:r>
      <w:r w:rsidRPr="008F6869">
        <w:rPr>
          <w:rFonts w:ascii="Times New Roman" w:hAnsi="Times New Roman" w:cs="Times New Roman"/>
          <w:b/>
          <w:color w:val="000000"/>
          <w:spacing w:val="-2"/>
          <w:sz w:val="24"/>
        </w:rPr>
        <w:t>B</w:t>
      </w:r>
      <w:r w:rsidRPr="008F6869">
        <w:rPr>
          <w:rFonts w:ascii="Times New Roman" w:hAnsi="Times New Roman" w:cs="Times New Roman"/>
          <w:b/>
          <w:color w:val="000000"/>
          <w:sz w:val="24"/>
        </w:rPr>
        <w:t>İ</w:t>
      </w:r>
      <w:r w:rsidRPr="008F6869">
        <w:rPr>
          <w:rFonts w:ascii="Times New Roman" w:hAnsi="Times New Roman" w:cs="Times New Roman"/>
          <w:b/>
          <w:color w:val="000000"/>
          <w:spacing w:val="1"/>
          <w:sz w:val="24"/>
        </w:rPr>
        <w:t>L</w:t>
      </w:r>
      <w:r w:rsidRPr="008F6869">
        <w:rPr>
          <w:rFonts w:ascii="Times New Roman" w:hAnsi="Times New Roman" w:cs="Times New Roman"/>
          <w:b/>
          <w:color w:val="000000"/>
          <w:sz w:val="24"/>
        </w:rPr>
        <w:t>İ</w:t>
      </w:r>
      <w:r w:rsidRPr="008F6869">
        <w:rPr>
          <w:rFonts w:ascii="Times New Roman" w:hAnsi="Times New Roman" w:cs="Times New Roman"/>
          <w:b/>
          <w:color w:val="000000"/>
          <w:spacing w:val="1"/>
          <w:sz w:val="24"/>
        </w:rPr>
        <w:t>M</w:t>
      </w:r>
      <w:r w:rsidRPr="008F6869">
        <w:rPr>
          <w:rFonts w:ascii="Times New Roman" w:hAnsi="Times New Roman" w:cs="Times New Roman"/>
          <w:b/>
          <w:color w:val="000000"/>
          <w:sz w:val="24"/>
        </w:rPr>
        <w:t>LE</w:t>
      </w:r>
      <w:r w:rsidRPr="008F6869">
        <w:rPr>
          <w:rFonts w:ascii="Times New Roman" w:hAnsi="Times New Roman" w:cs="Times New Roman"/>
          <w:b/>
          <w:color w:val="000000"/>
          <w:spacing w:val="-1"/>
          <w:sz w:val="24"/>
        </w:rPr>
        <w:t>R</w:t>
      </w:r>
      <w:r w:rsidRPr="008F6869">
        <w:rPr>
          <w:rFonts w:ascii="Times New Roman" w:hAnsi="Times New Roman" w:cs="Times New Roman"/>
          <w:b/>
          <w:color w:val="000000"/>
          <w:sz w:val="24"/>
        </w:rPr>
        <w:t>İ ENS</w:t>
      </w:r>
      <w:r w:rsidRPr="008F6869">
        <w:rPr>
          <w:rFonts w:ascii="Times New Roman" w:hAnsi="Times New Roman" w:cs="Times New Roman"/>
          <w:b/>
          <w:color w:val="000000"/>
          <w:spacing w:val="1"/>
          <w:sz w:val="24"/>
        </w:rPr>
        <w:t>T</w:t>
      </w:r>
      <w:r w:rsidRPr="008F6869">
        <w:rPr>
          <w:rFonts w:ascii="Times New Roman" w:hAnsi="Times New Roman" w:cs="Times New Roman"/>
          <w:b/>
          <w:color w:val="000000"/>
          <w:sz w:val="24"/>
        </w:rPr>
        <w:t>İ</w:t>
      </w:r>
      <w:r w:rsidRPr="008F6869">
        <w:rPr>
          <w:rFonts w:ascii="Times New Roman" w:hAnsi="Times New Roman" w:cs="Times New Roman"/>
          <w:b/>
          <w:color w:val="000000"/>
          <w:spacing w:val="1"/>
          <w:sz w:val="24"/>
        </w:rPr>
        <w:t>T</w:t>
      </w:r>
      <w:r w:rsidR="00164340">
        <w:rPr>
          <w:rFonts w:ascii="Times New Roman" w:hAnsi="Times New Roman" w:cs="Times New Roman"/>
          <w:b/>
          <w:color w:val="000000"/>
          <w:sz w:val="24"/>
        </w:rPr>
        <w:t>ÜSÜ</w:t>
      </w:r>
    </w:p>
    <w:p w:rsidR="008F6869" w:rsidRDefault="008F6869" w:rsidP="008F6869">
      <w:pPr>
        <w:spacing w:line="360" w:lineRule="auto"/>
        <w:jc w:val="center"/>
        <w:rPr>
          <w:rFonts w:ascii="Times New Roman" w:hAnsi="Times New Roman" w:cs="Times New Roman"/>
          <w:b/>
          <w:sz w:val="32"/>
          <w:szCs w:val="24"/>
        </w:rPr>
      </w:pPr>
    </w:p>
    <w:p w:rsidR="00984D6A" w:rsidRDefault="00984D6A" w:rsidP="008F6869">
      <w:pPr>
        <w:spacing w:line="360" w:lineRule="auto"/>
        <w:jc w:val="center"/>
        <w:rPr>
          <w:rFonts w:ascii="Times New Roman" w:hAnsi="Times New Roman" w:cs="Times New Roman"/>
          <w:b/>
          <w:sz w:val="32"/>
          <w:szCs w:val="24"/>
        </w:rPr>
      </w:pPr>
    </w:p>
    <w:p w:rsidR="008F6869" w:rsidRPr="008F6869" w:rsidRDefault="00164340" w:rsidP="008F6869">
      <w:pPr>
        <w:spacing w:line="360" w:lineRule="auto"/>
        <w:jc w:val="center"/>
        <w:rPr>
          <w:rFonts w:ascii="Times New Roman" w:hAnsi="Times New Roman" w:cs="Times New Roman"/>
          <w:b/>
          <w:sz w:val="32"/>
          <w:szCs w:val="24"/>
        </w:rPr>
      </w:pPr>
      <w:r>
        <w:rPr>
          <w:rFonts w:ascii="Times New Roman" w:hAnsi="Times New Roman" w:cs="Times New Roman"/>
          <w:b/>
          <w:noProof/>
          <w:color w:val="000000"/>
          <w:sz w:val="24"/>
          <w:lang w:eastAsia="tr-TR"/>
        </w:rPr>
        <w:drawing>
          <wp:anchor distT="0" distB="0" distL="114300" distR="114300" simplePos="0" relativeHeight="251660288" behindDoc="0" locked="0" layoutInCell="1" allowOverlap="1" wp14:anchorId="552EE01D" wp14:editId="0258A9E8">
            <wp:simplePos x="0" y="0"/>
            <wp:positionH relativeFrom="column">
              <wp:posOffset>5439410</wp:posOffset>
            </wp:positionH>
            <wp:positionV relativeFrom="paragraph">
              <wp:posOffset>173355</wp:posOffset>
            </wp:positionV>
            <wp:extent cx="858520" cy="858520"/>
            <wp:effectExtent l="0" t="0" r="0" b="0"/>
            <wp:wrapSquare wrapText="bothSides"/>
            <wp:docPr id="4" name="Resim 4" descr="C:\Users\Dilek\Pictures\images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lek\Pictures\images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58520" cy="8585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color w:val="000000"/>
          <w:sz w:val="24"/>
          <w:lang w:eastAsia="tr-TR"/>
        </w:rPr>
        <w:drawing>
          <wp:anchor distT="0" distB="0" distL="114300" distR="114300" simplePos="0" relativeHeight="251661312" behindDoc="0" locked="0" layoutInCell="1" allowOverlap="1" wp14:anchorId="4C6816E0" wp14:editId="5042720E">
            <wp:simplePos x="0" y="0"/>
            <wp:positionH relativeFrom="column">
              <wp:posOffset>-193675</wp:posOffset>
            </wp:positionH>
            <wp:positionV relativeFrom="paragraph">
              <wp:posOffset>194310</wp:posOffset>
            </wp:positionV>
            <wp:extent cx="755015" cy="755015"/>
            <wp:effectExtent l="0" t="0" r="6985" b="6985"/>
            <wp:wrapSquare wrapText="bothSides"/>
            <wp:docPr id="5" name="Resim 5" descr="C:\Users\Dilek\Pictures\images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lek\Pictures\images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5015" cy="755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869" w:rsidRPr="008F6869" w:rsidRDefault="008F6869" w:rsidP="008F6869">
      <w:pPr>
        <w:spacing w:line="360" w:lineRule="auto"/>
        <w:jc w:val="center"/>
        <w:rPr>
          <w:rFonts w:ascii="Times New Roman" w:hAnsi="Times New Roman" w:cs="Times New Roman"/>
          <w:b/>
          <w:sz w:val="32"/>
          <w:szCs w:val="24"/>
        </w:rPr>
      </w:pPr>
      <w:r w:rsidRPr="008F6869">
        <w:rPr>
          <w:rFonts w:ascii="Times New Roman" w:hAnsi="Times New Roman" w:cs="Times New Roman"/>
          <w:b/>
          <w:sz w:val="32"/>
          <w:szCs w:val="24"/>
        </w:rPr>
        <w:t>ÇEVREYİ KORUMADA YEŞİL KİMYA EĞİTİMİ</w:t>
      </w:r>
    </w:p>
    <w:p w:rsidR="008F6869" w:rsidRDefault="008F6869" w:rsidP="00984D6A">
      <w:pPr>
        <w:spacing w:line="360" w:lineRule="auto"/>
        <w:rPr>
          <w:rFonts w:ascii="Times New Roman" w:hAnsi="Times New Roman" w:cs="Times New Roman"/>
          <w:b/>
          <w:sz w:val="24"/>
          <w:szCs w:val="24"/>
        </w:rPr>
      </w:pPr>
    </w:p>
    <w:p w:rsidR="008F6869" w:rsidRDefault="008F6869" w:rsidP="00984D6A">
      <w:pPr>
        <w:spacing w:line="360" w:lineRule="auto"/>
        <w:rPr>
          <w:rFonts w:ascii="Times New Roman" w:hAnsi="Times New Roman" w:cs="Times New Roman"/>
          <w:b/>
          <w:sz w:val="24"/>
          <w:szCs w:val="24"/>
        </w:rPr>
      </w:pPr>
    </w:p>
    <w:p w:rsidR="008F6869" w:rsidRDefault="008F6869" w:rsidP="008F6869">
      <w:pPr>
        <w:spacing w:line="360" w:lineRule="auto"/>
        <w:jc w:val="center"/>
        <w:rPr>
          <w:rFonts w:ascii="Times New Roman" w:hAnsi="Times New Roman" w:cs="Times New Roman"/>
          <w:b/>
          <w:sz w:val="24"/>
          <w:szCs w:val="24"/>
        </w:rPr>
      </w:pPr>
    </w:p>
    <w:p w:rsidR="00984D6A" w:rsidRDefault="00984D6A" w:rsidP="008F6869">
      <w:pPr>
        <w:spacing w:line="360" w:lineRule="auto"/>
        <w:jc w:val="center"/>
        <w:rPr>
          <w:rFonts w:ascii="Times New Roman" w:hAnsi="Times New Roman" w:cs="Times New Roman"/>
          <w:b/>
          <w:sz w:val="24"/>
          <w:szCs w:val="24"/>
        </w:rPr>
      </w:pPr>
    </w:p>
    <w:p w:rsidR="008F6869" w:rsidRDefault="008F6869" w:rsidP="008F6869">
      <w:pPr>
        <w:spacing w:line="360" w:lineRule="auto"/>
        <w:jc w:val="center"/>
        <w:rPr>
          <w:rFonts w:ascii="Times New Roman" w:hAnsi="Times New Roman" w:cs="Times New Roman"/>
          <w:b/>
          <w:sz w:val="24"/>
          <w:szCs w:val="24"/>
        </w:rPr>
      </w:pPr>
    </w:p>
    <w:p w:rsidR="008F6869" w:rsidRPr="008F6869" w:rsidRDefault="008F6869" w:rsidP="008F6869">
      <w:pPr>
        <w:spacing w:after="0" w:line="240" w:lineRule="auto"/>
        <w:jc w:val="center"/>
        <w:rPr>
          <w:rFonts w:ascii="Times New Roman" w:hAnsi="Times New Roman" w:cs="Times New Roman"/>
          <w:b/>
          <w:sz w:val="24"/>
          <w:szCs w:val="24"/>
        </w:rPr>
      </w:pPr>
      <w:r w:rsidRPr="008F6869">
        <w:rPr>
          <w:rFonts w:ascii="Times New Roman" w:hAnsi="Times New Roman" w:cs="Times New Roman"/>
          <w:b/>
          <w:sz w:val="24"/>
          <w:szCs w:val="24"/>
        </w:rPr>
        <w:t>Dilek TEKE</w:t>
      </w:r>
    </w:p>
    <w:p w:rsidR="008F6869" w:rsidRDefault="008F6869" w:rsidP="008F6869">
      <w:pPr>
        <w:spacing w:after="0" w:line="240" w:lineRule="auto"/>
        <w:jc w:val="center"/>
        <w:rPr>
          <w:rFonts w:ascii="Times New Roman" w:hAnsi="Times New Roman" w:cs="Times New Roman"/>
          <w:b/>
          <w:sz w:val="24"/>
          <w:szCs w:val="24"/>
        </w:rPr>
      </w:pPr>
      <w:r w:rsidRPr="008F6869">
        <w:rPr>
          <w:rFonts w:ascii="Times New Roman" w:hAnsi="Times New Roman" w:cs="Times New Roman"/>
          <w:b/>
          <w:sz w:val="24"/>
          <w:szCs w:val="24"/>
        </w:rPr>
        <w:t>13041306002</w:t>
      </w:r>
    </w:p>
    <w:p w:rsidR="008F6869" w:rsidRDefault="008F6869" w:rsidP="008F6869">
      <w:pPr>
        <w:spacing w:after="0" w:line="240" w:lineRule="auto"/>
        <w:jc w:val="center"/>
        <w:rPr>
          <w:rFonts w:ascii="Times New Roman" w:hAnsi="Times New Roman" w:cs="Times New Roman"/>
          <w:b/>
          <w:sz w:val="24"/>
          <w:szCs w:val="24"/>
        </w:rPr>
      </w:pPr>
    </w:p>
    <w:p w:rsidR="008F6869" w:rsidRDefault="008F6869" w:rsidP="008F6869">
      <w:pPr>
        <w:spacing w:after="0" w:line="240" w:lineRule="auto"/>
        <w:jc w:val="center"/>
        <w:rPr>
          <w:rFonts w:ascii="Times New Roman" w:hAnsi="Times New Roman" w:cs="Times New Roman"/>
          <w:b/>
          <w:sz w:val="24"/>
          <w:szCs w:val="24"/>
        </w:rPr>
      </w:pPr>
    </w:p>
    <w:p w:rsidR="008F6869" w:rsidRDefault="008F6869" w:rsidP="008F6869">
      <w:pPr>
        <w:spacing w:after="0" w:line="240" w:lineRule="auto"/>
        <w:jc w:val="center"/>
        <w:rPr>
          <w:rFonts w:ascii="Times New Roman" w:hAnsi="Times New Roman" w:cs="Times New Roman"/>
          <w:b/>
          <w:sz w:val="24"/>
          <w:szCs w:val="24"/>
        </w:rPr>
      </w:pPr>
    </w:p>
    <w:p w:rsidR="008F6869" w:rsidRDefault="008F6869" w:rsidP="008F6869">
      <w:pPr>
        <w:spacing w:after="0" w:line="240" w:lineRule="auto"/>
        <w:jc w:val="center"/>
        <w:rPr>
          <w:rFonts w:ascii="Times New Roman" w:hAnsi="Times New Roman" w:cs="Times New Roman"/>
          <w:b/>
          <w:sz w:val="24"/>
          <w:szCs w:val="24"/>
        </w:rPr>
      </w:pPr>
    </w:p>
    <w:p w:rsidR="008F6869" w:rsidRDefault="008F6869" w:rsidP="008F6869">
      <w:pPr>
        <w:spacing w:after="0" w:line="240" w:lineRule="auto"/>
        <w:jc w:val="center"/>
        <w:rPr>
          <w:rFonts w:ascii="Times New Roman" w:hAnsi="Times New Roman" w:cs="Times New Roman"/>
          <w:b/>
          <w:sz w:val="24"/>
          <w:szCs w:val="24"/>
        </w:rPr>
      </w:pPr>
    </w:p>
    <w:p w:rsidR="00984D6A" w:rsidRDefault="00984D6A" w:rsidP="008F6869">
      <w:pPr>
        <w:spacing w:after="0" w:line="240" w:lineRule="auto"/>
        <w:jc w:val="center"/>
        <w:rPr>
          <w:rFonts w:ascii="Times New Roman" w:hAnsi="Times New Roman" w:cs="Times New Roman"/>
          <w:b/>
          <w:sz w:val="24"/>
          <w:szCs w:val="24"/>
        </w:rPr>
      </w:pPr>
    </w:p>
    <w:p w:rsidR="008F6869" w:rsidRPr="008F6869" w:rsidRDefault="008F6869" w:rsidP="008F6869">
      <w:pPr>
        <w:spacing w:after="0" w:line="240" w:lineRule="auto"/>
        <w:jc w:val="center"/>
        <w:rPr>
          <w:rFonts w:ascii="Times New Roman" w:hAnsi="Times New Roman" w:cs="Times New Roman"/>
          <w:b/>
          <w:sz w:val="24"/>
          <w:szCs w:val="24"/>
        </w:rPr>
      </w:pPr>
    </w:p>
    <w:p w:rsidR="008F6869" w:rsidRDefault="008F6869" w:rsidP="008F6869">
      <w:pPr>
        <w:spacing w:line="360" w:lineRule="auto"/>
        <w:jc w:val="center"/>
        <w:rPr>
          <w:rFonts w:ascii="Times New Roman" w:hAnsi="Times New Roman" w:cs="Times New Roman"/>
          <w:b/>
          <w:sz w:val="24"/>
          <w:szCs w:val="24"/>
        </w:rPr>
      </w:pPr>
      <w:r w:rsidRPr="008F6869">
        <w:rPr>
          <w:rFonts w:ascii="Times New Roman" w:hAnsi="Times New Roman" w:cs="Times New Roman"/>
          <w:b/>
          <w:sz w:val="24"/>
          <w:szCs w:val="24"/>
        </w:rPr>
        <w:t>Biyokimya Ana Bilim Dalı</w:t>
      </w:r>
    </w:p>
    <w:p w:rsidR="008F6869" w:rsidRDefault="008F6869" w:rsidP="008F6869">
      <w:pPr>
        <w:spacing w:line="360" w:lineRule="auto"/>
        <w:jc w:val="center"/>
        <w:rPr>
          <w:rFonts w:ascii="Times New Roman" w:hAnsi="Times New Roman" w:cs="Times New Roman"/>
          <w:b/>
          <w:sz w:val="24"/>
          <w:szCs w:val="24"/>
        </w:rPr>
      </w:pPr>
    </w:p>
    <w:p w:rsidR="008F6869" w:rsidRDefault="008F6869" w:rsidP="008F6869">
      <w:pPr>
        <w:spacing w:line="360" w:lineRule="auto"/>
        <w:jc w:val="center"/>
        <w:rPr>
          <w:rFonts w:ascii="Times New Roman" w:hAnsi="Times New Roman" w:cs="Times New Roman"/>
          <w:b/>
          <w:sz w:val="24"/>
          <w:szCs w:val="24"/>
        </w:rPr>
      </w:pPr>
    </w:p>
    <w:p w:rsidR="008F6869" w:rsidRDefault="008F6869" w:rsidP="008F6869">
      <w:pPr>
        <w:spacing w:line="360" w:lineRule="auto"/>
        <w:jc w:val="center"/>
        <w:rPr>
          <w:rFonts w:ascii="Times New Roman" w:hAnsi="Times New Roman" w:cs="Times New Roman"/>
          <w:b/>
          <w:sz w:val="24"/>
          <w:szCs w:val="24"/>
        </w:rPr>
      </w:pPr>
    </w:p>
    <w:p w:rsidR="008F6869" w:rsidRDefault="008F6869" w:rsidP="008F6869">
      <w:pPr>
        <w:spacing w:line="360" w:lineRule="auto"/>
        <w:jc w:val="center"/>
        <w:rPr>
          <w:rFonts w:ascii="Times New Roman" w:hAnsi="Times New Roman" w:cs="Times New Roman"/>
          <w:b/>
          <w:sz w:val="24"/>
          <w:szCs w:val="24"/>
        </w:rPr>
      </w:pPr>
    </w:p>
    <w:p w:rsidR="00984D6A" w:rsidRPr="008F6869" w:rsidRDefault="00984D6A" w:rsidP="008F6869">
      <w:pPr>
        <w:spacing w:line="360" w:lineRule="auto"/>
        <w:jc w:val="center"/>
        <w:rPr>
          <w:rFonts w:ascii="Times New Roman" w:hAnsi="Times New Roman" w:cs="Times New Roman"/>
          <w:b/>
          <w:sz w:val="24"/>
          <w:szCs w:val="24"/>
        </w:rPr>
      </w:pPr>
    </w:p>
    <w:p w:rsidR="008F6869" w:rsidRPr="008F6869" w:rsidRDefault="00B070F7" w:rsidP="008F686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ERZURUM 2014</w:t>
      </w:r>
      <w:bookmarkStart w:id="0" w:name="_GoBack"/>
      <w:bookmarkEnd w:id="0"/>
    </w:p>
    <w:p w:rsidR="00306D67" w:rsidRPr="00C72D22" w:rsidRDefault="00306D67" w:rsidP="00C72D22">
      <w:pPr>
        <w:spacing w:line="360" w:lineRule="auto"/>
        <w:jc w:val="both"/>
        <w:rPr>
          <w:rFonts w:ascii="Times New Roman" w:hAnsi="Times New Roman" w:cs="Times New Roman"/>
          <w:sz w:val="24"/>
          <w:szCs w:val="24"/>
        </w:rPr>
      </w:pPr>
      <w:r w:rsidRPr="00C72D22">
        <w:rPr>
          <w:rFonts w:ascii="Times New Roman" w:hAnsi="Times New Roman" w:cs="Times New Roman"/>
          <w:noProof/>
          <w:sz w:val="24"/>
          <w:szCs w:val="24"/>
          <w:lang w:eastAsia="tr-TR"/>
        </w:rPr>
        <w:lastRenderedPageBreak/>
        <w:drawing>
          <wp:inline distT="0" distB="0" distL="0" distR="0" wp14:anchorId="728FE031" wp14:editId="1498A81F">
            <wp:extent cx="5883966" cy="1001865"/>
            <wp:effectExtent l="0" t="0" r="2540" b="8255"/>
            <wp:docPr id="2062" name="Picture 14" descr="slideshow-greenchemi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 name="Picture 14" descr="slideshow-greenchemist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84738" cy="1001996"/>
                    </a:xfrm>
                    <a:prstGeom prst="rect">
                      <a:avLst/>
                    </a:prstGeom>
                    <a:noFill/>
                    <a:ln>
                      <a:noFill/>
                    </a:ln>
                    <a:effectLst/>
                    <a:extLst/>
                  </pic:spPr>
                </pic:pic>
              </a:graphicData>
            </a:graphic>
          </wp:inline>
        </w:drawing>
      </w:r>
    </w:p>
    <w:p w:rsidR="00B91424" w:rsidRPr="00B575A5" w:rsidRDefault="00A6522E" w:rsidP="00503A26">
      <w:pPr>
        <w:spacing w:line="360" w:lineRule="auto"/>
        <w:jc w:val="center"/>
        <w:rPr>
          <w:rFonts w:ascii="Times New Roman" w:hAnsi="Times New Roman" w:cs="Times New Roman"/>
          <w:b/>
          <w:sz w:val="28"/>
          <w:szCs w:val="24"/>
        </w:rPr>
      </w:pPr>
      <w:r w:rsidRPr="00B575A5">
        <w:rPr>
          <w:rFonts w:ascii="Times New Roman" w:hAnsi="Times New Roman" w:cs="Times New Roman"/>
          <w:b/>
          <w:sz w:val="28"/>
          <w:szCs w:val="24"/>
        </w:rPr>
        <w:t>ÇEVR</w:t>
      </w:r>
      <w:r w:rsidR="00BC398F" w:rsidRPr="00B575A5">
        <w:rPr>
          <w:rFonts w:ascii="Times New Roman" w:hAnsi="Times New Roman" w:cs="Times New Roman"/>
          <w:b/>
          <w:sz w:val="28"/>
          <w:szCs w:val="24"/>
        </w:rPr>
        <w:t xml:space="preserve">EYİ KORUMADA YEŞİL KİMYA </w:t>
      </w:r>
      <w:r w:rsidR="00A808BC" w:rsidRPr="00B575A5">
        <w:rPr>
          <w:rFonts w:ascii="Times New Roman" w:hAnsi="Times New Roman" w:cs="Times New Roman"/>
          <w:b/>
          <w:sz w:val="28"/>
          <w:szCs w:val="24"/>
        </w:rPr>
        <w:t>EĞİTİMİ</w:t>
      </w:r>
    </w:p>
    <w:p w:rsidR="00B575A5" w:rsidRDefault="00B575A5" w:rsidP="00503A26">
      <w:pPr>
        <w:spacing w:line="360" w:lineRule="auto"/>
        <w:jc w:val="center"/>
        <w:rPr>
          <w:rFonts w:ascii="Times New Roman" w:hAnsi="Times New Roman" w:cs="Times New Roman"/>
        </w:rPr>
      </w:pPr>
      <w:r w:rsidRPr="006613CF">
        <w:rPr>
          <w:rFonts w:ascii="Times New Roman" w:hAnsi="Times New Roman" w:cs="Times New Roman"/>
        </w:rPr>
        <w:t>Dilek TEKE</w:t>
      </w:r>
    </w:p>
    <w:p w:rsidR="00B575A5" w:rsidRPr="006613CF" w:rsidRDefault="00B575A5" w:rsidP="00B575A5">
      <w:pPr>
        <w:pStyle w:val="Default"/>
        <w:spacing w:line="360" w:lineRule="auto"/>
        <w:jc w:val="center"/>
        <w:rPr>
          <w:rFonts w:ascii="Times New Roman" w:hAnsi="Times New Roman" w:cs="Times New Roman"/>
          <w:b/>
          <w:sz w:val="20"/>
        </w:rPr>
      </w:pPr>
      <w:r w:rsidRPr="006613CF">
        <w:rPr>
          <w:rFonts w:ascii="Times New Roman" w:hAnsi="Times New Roman" w:cs="Times New Roman"/>
          <w:b/>
          <w:sz w:val="20"/>
        </w:rPr>
        <w:t>Atatürk Üniv</w:t>
      </w:r>
      <w:r>
        <w:rPr>
          <w:rFonts w:ascii="Times New Roman" w:hAnsi="Times New Roman" w:cs="Times New Roman"/>
          <w:b/>
          <w:sz w:val="20"/>
        </w:rPr>
        <w:t>ersitesi Fen Bilimleri Enstitüsü Biyokimya</w:t>
      </w:r>
      <w:r w:rsidRPr="006613CF">
        <w:rPr>
          <w:rFonts w:ascii="Times New Roman" w:hAnsi="Times New Roman" w:cs="Times New Roman"/>
          <w:b/>
          <w:sz w:val="20"/>
        </w:rPr>
        <w:t xml:space="preserve"> Ana Bilim Dalı </w:t>
      </w:r>
    </w:p>
    <w:p w:rsidR="00C46F75" w:rsidRPr="00B575A5" w:rsidRDefault="00B575A5" w:rsidP="004853B1">
      <w:pPr>
        <w:pStyle w:val="KonuBal"/>
        <w:rPr>
          <w:b w:val="0"/>
          <w:sz w:val="22"/>
          <w:szCs w:val="24"/>
        </w:rPr>
      </w:pPr>
      <w:r w:rsidRPr="006613CF">
        <w:t>ERZURUM</w:t>
      </w:r>
    </w:p>
    <w:p w:rsidR="004608DD" w:rsidRDefault="004608DD" w:rsidP="004608DD">
      <w:pPr>
        <w:spacing w:line="360" w:lineRule="auto"/>
        <w:rPr>
          <w:rFonts w:ascii="Times New Roman" w:hAnsi="Times New Roman" w:cs="Times New Roman"/>
          <w:b/>
          <w:sz w:val="24"/>
          <w:szCs w:val="24"/>
        </w:rPr>
      </w:pPr>
      <w:r w:rsidRPr="004608DD">
        <w:rPr>
          <w:rFonts w:ascii="Times New Roman" w:hAnsi="Times New Roman" w:cs="Times New Roman"/>
          <w:b/>
          <w:sz w:val="24"/>
          <w:szCs w:val="24"/>
        </w:rPr>
        <w:t>ÖZET</w:t>
      </w:r>
    </w:p>
    <w:p w:rsidR="004608DD" w:rsidRPr="006A209A" w:rsidRDefault="004608DD" w:rsidP="006A209A">
      <w:pPr>
        <w:spacing w:line="360" w:lineRule="auto"/>
        <w:ind w:firstLine="360"/>
        <w:jc w:val="both"/>
        <w:rPr>
          <w:rFonts w:ascii="Times New Roman" w:hAnsi="Times New Roman" w:cs="Times New Roman"/>
          <w:szCs w:val="24"/>
        </w:rPr>
      </w:pPr>
      <w:r w:rsidRPr="006A209A">
        <w:rPr>
          <w:rFonts w:ascii="Times New Roman" w:hAnsi="Times New Roman" w:cs="Times New Roman"/>
          <w:szCs w:val="24"/>
        </w:rPr>
        <w:t>Bu çalışmanın amacı çevre kirliliği sonucu ortaya çık</w:t>
      </w:r>
      <w:r w:rsidR="00392EA6" w:rsidRPr="006A209A">
        <w:rPr>
          <w:rFonts w:ascii="Times New Roman" w:hAnsi="Times New Roman" w:cs="Times New Roman"/>
          <w:szCs w:val="24"/>
        </w:rPr>
        <w:t xml:space="preserve">an kimyasal kirlenmeler için </w:t>
      </w:r>
      <w:r w:rsidRPr="006A209A">
        <w:rPr>
          <w:rFonts w:ascii="Times New Roman" w:hAnsi="Times New Roman" w:cs="Times New Roman"/>
          <w:szCs w:val="24"/>
        </w:rPr>
        <w:t xml:space="preserve">önlemlerin </w:t>
      </w:r>
      <w:r w:rsidR="00392EA6" w:rsidRPr="006A209A">
        <w:rPr>
          <w:rFonts w:ascii="Times New Roman" w:hAnsi="Times New Roman" w:cs="Times New Roman"/>
          <w:szCs w:val="24"/>
        </w:rPr>
        <w:t>alınması ve</w:t>
      </w:r>
      <w:r w:rsidRPr="006A209A">
        <w:rPr>
          <w:rFonts w:ascii="Times New Roman" w:hAnsi="Times New Roman" w:cs="Times New Roman"/>
          <w:szCs w:val="24"/>
        </w:rPr>
        <w:t xml:space="preserve"> bireylerin bilinçlendirilmesinde yeşil kimya eğitimi</w:t>
      </w:r>
      <w:r w:rsidR="008819D6">
        <w:rPr>
          <w:rFonts w:ascii="Times New Roman" w:hAnsi="Times New Roman" w:cs="Times New Roman"/>
          <w:szCs w:val="24"/>
        </w:rPr>
        <w:t>nin önemi vurgulanmıştır</w:t>
      </w:r>
      <w:r w:rsidRPr="006A209A">
        <w:rPr>
          <w:rFonts w:ascii="Times New Roman" w:hAnsi="Times New Roman" w:cs="Times New Roman"/>
          <w:szCs w:val="24"/>
        </w:rPr>
        <w:t>.</w:t>
      </w:r>
      <w:r w:rsidR="00ED28DC" w:rsidRPr="006A209A">
        <w:rPr>
          <w:rFonts w:ascii="Times New Roman" w:hAnsi="Times New Roman" w:cs="Times New Roman"/>
          <w:szCs w:val="24"/>
        </w:rPr>
        <w:t xml:space="preserve"> Çalışmada 11</w:t>
      </w:r>
      <w:r w:rsidR="00392EA6" w:rsidRPr="006A209A">
        <w:rPr>
          <w:rFonts w:ascii="Times New Roman" w:hAnsi="Times New Roman" w:cs="Times New Roman"/>
          <w:szCs w:val="24"/>
        </w:rPr>
        <w:t xml:space="preserve"> kaynakta</w:t>
      </w:r>
      <w:r w:rsidR="00110900" w:rsidRPr="006A209A">
        <w:rPr>
          <w:rFonts w:ascii="Times New Roman" w:hAnsi="Times New Roman" w:cs="Times New Roman"/>
          <w:szCs w:val="24"/>
        </w:rPr>
        <w:t>n</w:t>
      </w:r>
      <w:r w:rsidR="00392EA6" w:rsidRPr="006A209A">
        <w:rPr>
          <w:rFonts w:ascii="Times New Roman" w:hAnsi="Times New Roman" w:cs="Times New Roman"/>
          <w:szCs w:val="24"/>
        </w:rPr>
        <w:t xml:space="preserve"> çevre kirliliği ve korunması, yeşil kimya kavramı ve yeşil kimya eğitimi konuları derlenerek doğanın korunmasında zararlı kimyasal ürünlerin en az</w:t>
      </w:r>
      <w:r w:rsidR="000C5544" w:rsidRPr="006A209A">
        <w:rPr>
          <w:rFonts w:ascii="Times New Roman" w:hAnsi="Times New Roman" w:cs="Times New Roman"/>
          <w:szCs w:val="24"/>
        </w:rPr>
        <w:t>a indirgenmesinde geri dönüşüm</w:t>
      </w:r>
      <w:r w:rsidR="00392EA6" w:rsidRPr="006A209A">
        <w:rPr>
          <w:rFonts w:ascii="Times New Roman" w:hAnsi="Times New Roman" w:cs="Times New Roman"/>
          <w:szCs w:val="24"/>
        </w:rPr>
        <w:t>e ve hangi temel esasların uygulan</w:t>
      </w:r>
      <w:r w:rsidR="000C5544" w:rsidRPr="006A209A">
        <w:rPr>
          <w:rFonts w:ascii="Times New Roman" w:hAnsi="Times New Roman" w:cs="Times New Roman"/>
          <w:szCs w:val="24"/>
        </w:rPr>
        <w:t>ması gerektiği belirtilmiştir</w:t>
      </w:r>
      <w:r w:rsidR="00392EA6" w:rsidRPr="006A209A">
        <w:rPr>
          <w:rFonts w:ascii="Times New Roman" w:hAnsi="Times New Roman" w:cs="Times New Roman"/>
          <w:szCs w:val="24"/>
        </w:rPr>
        <w:t>.</w:t>
      </w:r>
      <w:r w:rsidR="00604798" w:rsidRPr="006A209A">
        <w:rPr>
          <w:rFonts w:ascii="Times New Roman" w:hAnsi="Times New Roman" w:cs="Times New Roman"/>
          <w:szCs w:val="24"/>
        </w:rPr>
        <w:t xml:space="preserve"> Günümüzde</w:t>
      </w:r>
      <w:r w:rsidR="00392EA6" w:rsidRPr="006A209A">
        <w:rPr>
          <w:rFonts w:ascii="Times New Roman" w:hAnsi="Times New Roman" w:cs="Times New Roman"/>
          <w:szCs w:val="24"/>
        </w:rPr>
        <w:t xml:space="preserve"> </w:t>
      </w:r>
      <w:r w:rsidR="00604798" w:rsidRPr="006A209A">
        <w:rPr>
          <w:rFonts w:ascii="Times New Roman" w:hAnsi="Times New Roman" w:cs="Times New Roman"/>
          <w:szCs w:val="24"/>
        </w:rPr>
        <w:t>y</w:t>
      </w:r>
      <w:r w:rsidR="00757FF7" w:rsidRPr="006A209A">
        <w:rPr>
          <w:rFonts w:ascii="Times New Roman" w:hAnsi="Times New Roman" w:cs="Times New Roman"/>
          <w:szCs w:val="24"/>
        </w:rPr>
        <w:t xml:space="preserve">eşil </w:t>
      </w:r>
      <w:r w:rsidR="00604798" w:rsidRPr="006A209A">
        <w:rPr>
          <w:rFonts w:ascii="Times New Roman" w:hAnsi="Times New Roman" w:cs="Times New Roman"/>
          <w:szCs w:val="24"/>
        </w:rPr>
        <w:t xml:space="preserve">kimya bilincinin sağlanmasında </w:t>
      </w:r>
      <w:r w:rsidR="00701A54" w:rsidRPr="006A209A">
        <w:rPr>
          <w:rFonts w:ascii="Times New Roman" w:hAnsi="Times New Roman" w:cs="Times New Roman"/>
          <w:szCs w:val="24"/>
        </w:rPr>
        <w:t xml:space="preserve">eğitim ve yükseköğrenim kurumlarında, ders kitaplarında, medyada, </w:t>
      </w:r>
      <w:r w:rsidR="00110900" w:rsidRPr="006A209A">
        <w:rPr>
          <w:rFonts w:ascii="Times New Roman" w:hAnsi="Times New Roman" w:cs="Times New Roman"/>
          <w:szCs w:val="24"/>
        </w:rPr>
        <w:t>sürekli yayınlarda ve endüstriyel</w:t>
      </w:r>
      <w:r w:rsidR="00F576DF">
        <w:rPr>
          <w:rFonts w:ascii="Times New Roman" w:hAnsi="Times New Roman" w:cs="Times New Roman"/>
          <w:szCs w:val="24"/>
        </w:rPr>
        <w:t xml:space="preserve"> alanlarda bu konular</w:t>
      </w:r>
      <w:r w:rsidR="00604798" w:rsidRPr="006A209A">
        <w:rPr>
          <w:rFonts w:ascii="Times New Roman" w:hAnsi="Times New Roman" w:cs="Times New Roman"/>
          <w:szCs w:val="24"/>
        </w:rPr>
        <w:t>a</w:t>
      </w:r>
      <w:r w:rsidR="00F576DF">
        <w:rPr>
          <w:rFonts w:ascii="Times New Roman" w:hAnsi="Times New Roman" w:cs="Times New Roman"/>
          <w:szCs w:val="24"/>
        </w:rPr>
        <w:t xml:space="preserve"> verilen önemden bahsedilmiştir.</w:t>
      </w:r>
      <w:r w:rsidR="004A1D12">
        <w:rPr>
          <w:rFonts w:ascii="Times New Roman" w:hAnsi="Times New Roman" w:cs="Times New Roman"/>
          <w:szCs w:val="24"/>
        </w:rPr>
        <w:t xml:space="preserve"> </w:t>
      </w:r>
      <w:r w:rsidR="00F576DF">
        <w:rPr>
          <w:rFonts w:ascii="Times New Roman" w:hAnsi="Times New Roman" w:cs="Times New Roman"/>
          <w:szCs w:val="24"/>
        </w:rPr>
        <w:t>Ayrıca</w:t>
      </w:r>
      <w:r w:rsidR="004A1D12">
        <w:rPr>
          <w:rFonts w:ascii="Times New Roman" w:hAnsi="Times New Roman" w:cs="Times New Roman"/>
          <w:szCs w:val="24"/>
        </w:rPr>
        <w:t xml:space="preserve"> çevre eğitiminde;</w:t>
      </w:r>
      <w:r w:rsidR="00E80663" w:rsidRPr="006A209A">
        <w:rPr>
          <w:rFonts w:ascii="Times New Roman" w:hAnsi="Times New Roman" w:cs="Times New Roman"/>
          <w:szCs w:val="24"/>
        </w:rPr>
        <w:t xml:space="preserve"> bi</w:t>
      </w:r>
      <w:r w:rsidR="004A1D12">
        <w:rPr>
          <w:rFonts w:ascii="Times New Roman" w:hAnsi="Times New Roman" w:cs="Times New Roman"/>
          <w:szCs w:val="24"/>
        </w:rPr>
        <w:t>reyin çevreyi</w:t>
      </w:r>
      <w:r w:rsidR="00E80663" w:rsidRPr="006A209A">
        <w:rPr>
          <w:rFonts w:ascii="Times New Roman" w:hAnsi="Times New Roman" w:cs="Times New Roman"/>
          <w:szCs w:val="24"/>
        </w:rPr>
        <w:t xml:space="preserve"> kavraması, çevreyle etkileşiminde</w:t>
      </w:r>
      <w:r w:rsidR="004A1D12">
        <w:rPr>
          <w:rFonts w:ascii="Times New Roman" w:hAnsi="Times New Roman" w:cs="Times New Roman"/>
          <w:szCs w:val="24"/>
        </w:rPr>
        <w:t>ki tutumu, çevre karşı duyarlı ve bilinçli olarak</w:t>
      </w:r>
      <w:r w:rsidR="008819D6">
        <w:rPr>
          <w:rFonts w:ascii="Times New Roman" w:hAnsi="Times New Roman" w:cs="Times New Roman"/>
          <w:szCs w:val="24"/>
        </w:rPr>
        <w:t xml:space="preserve"> çevreye</w:t>
      </w:r>
      <w:r w:rsidR="004A1D12">
        <w:rPr>
          <w:rFonts w:ascii="Times New Roman" w:hAnsi="Times New Roman" w:cs="Times New Roman"/>
          <w:szCs w:val="24"/>
        </w:rPr>
        <w:t xml:space="preserve"> sahip çı</w:t>
      </w:r>
      <w:r w:rsidR="008819D6">
        <w:rPr>
          <w:rFonts w:ascii="Times New Roman" w:hAnsi="Times New Roman" w:cs="Times New Roman"/>
          <w:szCs w:val="24"/>
        </w:rPr>
        <w:t xml:space="preserve">kması gibi konulara </w:t>
      </w:r>
      <w:r w:rsidR="004A1D12">
        <w:rPr>
          <w:rFonts w:ascii="Times New Roman" w:hAnsi="Times New Roman" w:cs="Times New Roman"/>
          <w:szCs w:val="24"/>
        </w:rPr>
        <w:t>değinilmiştir.</w:t>
      </w:r>
    </w:p>
    <w:p w:rsidR="006A209A" w:rsidRPr="004608DD" w:rsidRDefault="006A209A" w:rsidP="006A209A">
      <w:pPr>
        <w:spacing w:line="360" w:lineRule="auto"/>
        <w:jc w:val="both"/>
        <w:rPr>
          <w:rFonts w:ascii="Times New Roman" w:hAnsi="Times New Roman" w:cs="Times New Roman"/>
          <w:sz w:val="24"/>
          <w:szCs w:val="24"/>
        </w:rPr>
      </w:pPr>
      <w:r w:rsidRPr="006A209A">
        <w:rPr>
          <w:rFonts w:ascii="Times New Roman" w:hAnsi="Times New Roman" w:cs="Times New Roman"/>
          <w:b/>
          <w:szCs w:val="24"/>
        </w:rPr>
        <w:t>Anahtar kelimeler:</w:t>
      </w:r>
      <w:r w:rsidRPr="006A209A">
        <w:rPr>
          <w:rFonts w:ascii="Times New Roman" w:hAnsi="Times New Roman" w:cs="Times New Roman"/>
          <w:szCs w:val="24"/>
        </w:rPr>
        <w:t xml:space="preserve"> Çevre kirliliği, Yeşil kimya eğitimi ve bilinci</w:t>
      </w:r>
    </w:p>
    <w:p w:rsidR="00710D4C" w:rsidRPr="00503A26" w:rsidRDefault="00503A26" w:rsidP="00503A26">
      <w:pPr>
        <w:pStyle w:val="Balk1"/>
      </w:pPr>
      <w:r w:rsidRPr="00503A26">
        <w:t>GİRİŞ</w:t>
      </w:r>
    </w:p>
    <w:p w:rsidR="00735FCE" w:rsidRPr="00C72D22" w:rsidRDefault="00735FCE" w:rsidP="00C72D22">
      <w:pPr>
        <w:autoSpaceDE w:val="0"/>
        <w:autoSpaceDN w:val="0"/>
        <w:adjustRightInd w:val="0"/>
        <w:spacing w:after="0" w:line="360" w:lineRule="auto"/>
        <w:ind w:firstLine="708"/>
        <w:jc w:val="both"/>
        <w:rPr>
          <w:rFonts w:ascii="Times New Roman" w:hAnsi="Times New Roman" w:cs="Times New Roman"/>
          <w:sz w:val="24"/>
          <w:szCs w:val="24"/>
        </w:rPr>
      </w:pPr>
      <w:r w:rsidRPr="00C72D22">
        <w:rPr>
          <w:rFonts w:ascii="Times New Roman" w:hAnsi="Times New Roman" w:cs="Times New Roman"/>
          <w:sz w:val="24"/>
          <w:szCs w:val="24"/>
        </w:rPr>
        <w:t>Günümüzde insanların doğal kaynakları kullanmaları, kalkınma politikaları ve bununla birlikte ortaya çıkan sınırsız ve bilinçsiz yapılan tüketimler çevresel sorunlara neden olm</w:t>
      </w:r>
      <w:r w:rsidR="002B5AE5">
        <w:rPr>
          <w:rFonts w:ascii="Times New Roman" w:hAnsi="Times New Roman" w:cs="Times New Roman"/>
          <w:sz w:val="24"/>
          <w:szCs w:val="24"/>
        </w:rPr>
        <w:t>akla birlikte büyük tehditlere de yol açmıştır</w:t>
      </w:r>
      <w:r w:rsidRPr="00C72D22">
        <w:rPr>
          <w:rFonts w:ascii="Times New Roman" w:hAnsi="Times New Roman" w:cs="Times New Roman"/>
          <w:sz w:val="24"/>
          <w:szCs w:val="24"/>
        </w:rPr>
        <w:t>. Özellikle sanayi</w:t>
      </w:r>
      <w:r w:rsidR="002B5AE5">
        <w:rPr>
          <w:rFonts w:ascii="Times New Roman" w:hAnsi="Times New Roman" w:cs="Times New Roman"/>
          <w:sz w:val="24"/>
          <w:szCs w:val="24"/>
        </w:rPr>
        <w:t>leşme ve modernleşmeyle</w:t>
      </w:r>
      <w:r w:rsidRPr="00C72D22">
        <w:rPr>
          <w:rFonts w:ascii="Times New Roman" w:hAnsi="Times New Roman" w:cs="Times New Roman"/>
          <w:sz w:val="24"/>
          <w:szCs w:val="24"/>
        </w:rPr>
        <w:t xml:space="preserve"> nüfus artışı, şehirleşme, yaşam kalitesinin yükselmesi, rekabet ve savaşların etkisiyle 20. yüzyılın ikinci yarısından itibaren çevresel kirlenme ve bozulmayla birlikte, çevreye karşı duyarlılık ve bilin</w:t>
      </w:r>
      <w:r w:rsidR="002B5AE5">
        <w:rPr>
          <w:rFonts w:ascii="Times New Roman" w:hAnsi="Times New Roman" w:cs="Times New Roman"/>
          <w:sz w:val="24"/>
          <w:szCs w:val="24"/>
        </w:rPr>
        <w:t>ç kazandırmaya yönelik çabalar</w:t>
      </w:r>
      <w:r w:rsidR="00A346D1">
        <w:rPr>
          <w:rFonts w:ascii="Times New Roman" w:hAnsi="Times New Roman" w:cs="Times New Roman"/>
          <w:sz w:val="24"/>
          <w:szCs w:val="24"/>
        </w:rPr>
        <w:t xml:space="preserve"> artmaya başlamaktadır</w:t>
      </w:r>
      <w:r w:rsidRPr="00C72D22">
        <w:rPr>
          <w:rFonts w:ascii="Times New Roman" w:hAnsi="Times New Roman" w:cs="Times New Roman"/>
          <w:sz w:val="24"/>
          <w:szCs w:val="24"/>
        </w:rPr>
        <w:t xml:space="preserve"> (</w:t>
      </w:r>
      <w:r w:rsidR="00680B76">
        <w:rPr>
          <w:rFonts w:ascii="Times New Roman" w:hAnsi="Times New Roman" w:cs="Times New Roman"/>
          <w:sz w:val="24"/>
          <w:szCs w:val="24"/>
        </w:rPr>
        <w:t>Yılmaz &amp;</w:t>
      </w:r>
      <w:r w:rsidR="000F5FF0">
        <w:rPr>
          <w:rFonts w:ascii="Times New Roman" w:hAnsi="Times New Roman" w:cs="Times New Roman"/>
          <w:sz w:val="24"/>
          <w:szCs w:val="24"/>
        </w:rPr>
        <w:t xml:space="preserve"> Gültekin</w:t>
      </w:r>
      <w:r w:rsidR="00680B76">
        <w:rPr>
          <w:rFonts w:ascii="Times New Roman" w:hAnsi="Times New Roman" w:cs="Times New Roman"/>
          <w:sz w:val="24"/>
          <w:szCs w:val="24"/>
        </w:rPr>
        <w:t>,</w:t>
      </w:r>
      <w:r w:rsidR="00A346D1">
        <w:rPr>
          <w:rFonts w:ascii="Times New Roman" w:hAnsi="Times New Roman" w:cs="Times New Roman"/>
          <w:sz w:val="24"/>
          <w:szCs w:val="24"/>
        </w:rPr>
        <w:t xml:space="preserve"> 2012).</w:t>
      </w:r>
    </w:p>
    <w:p w:rsidR="00C97E3B" w:rsidRPr="00C72D22" w:rsidRDefault="00A265E6" w:rsidP="00C72D2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Son zamanlarda ekosistem</w:t>
      </w:r>
      <w:r w:rsidR="00C97E3B" w:rsidRPr="00C72D22">
        <w:rPr>
          <w:rFonts w:ascii="Times New Roman" w:hAnsi="Times New Roman" w:cs="Times New Roman"/>
          <w:sz w:val="24"/>
          <w:szCs w:val="24"/>
        </w:rPr>
        <w:t>deki bozulmalar</w:t>
      </w:r>
      <w:r>
        <w:rPr>
          <w:rFonts w:ascii="Times New Roman" w:hAnsi="Times New Roman" w:cs="Times New Roman"/>
          <w:sz w:val="24"/>
          <w:szCs w:val="24"/>
        </w:rPr>
        <w:t xml:space="preserve"> ve çevresel değişim</w:t>
      </w:r>
      <w:r w:rsidR="00C97E3B" w:rsidRPr="00C72D22">
        <w:rPr>
          <w:rFonts w:ascii="Times New Roman" w:hAnsi="Times New Roman" w:cs="Times New Roman"/>
          <w:sz w:val="24"/>
          <w:szCs w:val="24"/>
        </w:rPr>
        <w:t>lerden dolayı çevre eğitimine verilen önem de artmaktadır. Çevresel sorunlar</w:t>
      </w:r>
      <w:r>
        <w:rPr>
          <w:rFonts w:ascii="Times New Roman" w:hAnsi="Times New Roman" w:cs="Times New Roman"/>
          <w:sz w:val="24"/>
          <w:szCs w:val="24"/>
        </w:rPr>
        <w:t>,</w:t>
      </w:r>
      <w:r w:rsidR="00C97E3B" w:rsidRPr="00C72D22">
        <w:rPr>
          <w:rFonts w:ascii="Times New Roman" w:hAnsi="Times New Roman" w:cs="Times New Roman"/>
          <w:sz w:val="24"/>
          <w:szCs w:val="24"/>
        </w:rPr>
        <w:t xml:space="preserve"> gezegenimizin yalnızca bir bölgesini değil tüm dünyayı ilgilendirmektedir. Bu yüzden </w:t>
      </w:r>
      <w:r w:rsidRPr="00C72D22">
        <w:rPr>
          <w:rFonts w:ascii="Times New Roman" w:hAnsi="Times New Roman" w:cs="Times New Roman"/>
          <w:sz w:val="24"/>
          <w:szCs w:val="24"/>
        </w:rPr>
        <w:t xml:space="preserve">eğitim alanında </w:t>
      </w:r>
      <w:r w:rsidR="00C97E3B" w:rsidRPr="00C72D22">
        <w:rPr>
          <w:rFonts w:ascii="Times New Roman" w:hAnsi="Times New Roman" w:cs="Times New Roman"/>
          <w:sz w:val="24"/>
          <w:szCs w:val="24"/>
        </w:rPr>
        <w:t>çevre eğitimi her ülke i</w:t>
      </w:r>
      <w:r w:rsidR="00A346D1">
        <w:rPr>
          <w:rFonts w:ascii="Times New Roman" w:hAnsi="Times New Roman" w:cs="Times New Roman"/>
          <w:sz w:val="24"/>
          <w:szCs w:val="24"/>
        </w:rPr>
        <w:t xml:space="preserve">çin önemli bir hale gelmelidir </w:t>
      </w:r>
      <w:r w:rsidR="00C36775">
        <w:rPr>
          <w:rFonts w:ascii="Times New Roman" w:hAnsi="Times New Roman" w:cs="Times New Roman"/>
          <w:sz w:val="24"/>
          <w:szCs w:val="24"/>
        </w:rPr>
        <w:t>(</w:t>
      </w:r>
      <w:r w:rsidR="00680B76">
        <w:rPr>
          <w:rFonts w:ascii="Times New Roman" w:hAnsi="Times New Roman" w:cs="Times New Roman"/>
          <w:sz w:val="24"/>
          <w:szCs w:val="24"/>
        </w:rPr>
        <w:t>Pekel, Kaya &amp;</w:t>
      </w:r>
      <w:r w:rsidR="00C36775">
        <w:rPr>
          <w:rFonts w:ascii="Times New Roman" w:hAnsi="Times New Roman" w:cs="Times New Roman"/>
          <w:sz w:val="24"/>
          <w:szCs w:val="24"/>
        </w:rPr>
        <w:t xml:space="preserve"> Demir</w:t>
      </w:r>
      <w:r w:rsidR="00680B76">
        <w:rPr>
          <w:rFonts w:ascii="Times New Roman" w:hAnsi="Times New Roman" w:cs="Times New Roman"/>
          <w:sz w:val="24"/>
          <w:szCs w:val="24"/>
        </w:rPr>
        <w:t>,</w:t>
      </w:r>
      <w:r w:rsidR="00C36775">
        <w:rPr>
          <w:rFonts w:ascii="Times New Roman" w:hAnsi="Times New Roman" w:cs="Times New Roman"/>
          <w:sz w:val="24"/>
          <w:szCs w:val="24"/>
        </w:rPr>
        <w:t xml:space="preserve"> 2007)</w:t>
      </w:r>
      <w:r w:rsidR="00A346D1">
        <w:rPr>
          <w:rFonts w:ascii="Times New Roman" w:hAnsi="Times New Roman" w:cs="Times New Roman"/>
          <w:sz w:val="24"/>
          <w:szCs w:val="24"/>
        </w:rPr>
        <w:t>.</w:t>
      </w:r>
    </w:p>
    <w:p w:rsidR="00A6522E" w:rsidRPr="00C72D22" w:rsidRDefault="000B62DE" w:rsidP="00C72D2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Çevre eğitimindeki</w:t>
      </w:r>
      <w:r w:rsidR="00E61B07">
        <w:rPr>
          <w:rFonts w:ascii="Times New Roman" w:hAnsi="Times New Roman" w:cs="Times New Roman"/>
          <w:sz w:val="24"/>
          <w:szCs w:val="24"/>
        </w:rPr>
        <w:t xml:space="preserve"> amaç, insanoğlunun</w:t>
      </w:r>
      <w:r w:rsidR="00735FCE" w:rsidRPr="00C72D22">
        <w:rPr>
          <w:rFonts w:ascii="Times New Roman" w:hAnsi="Times New Roman" w:cs="Times New Roman"/>
          <w:sz w:val="24"/>
          <w:szCs w:val="24"/>
        </w:rPr>
        <w:t xml:space="preserve"> çevresini </w:t>
      </w:r>
      <w:r>
        <w:rPr>
          <w:rFonts w:ascii="Times New Roman" w:hAnsi="Times New Roman" w:cs="Times New Roman"/>
          <w:sz w:val="24"/>
          <w:szCs w:val="24"/>
        </w:rPr>
        <w:t>bütün olarak algılaması</w:t>
      </w:r>
      <w:r w:rsidR="00735FCE" w:rsidRPr="00C72D22">
        <w:rPr>
          <w:rFonts w:ascii="Times New Roman" w:hAnsi="Times New Roman" w:cs="Times New Roman"/>
          <w:sz w:val="24"/>
          <w:szCs w:val="24"/>
        </w:rPr>
        <w:t xml:space="preserve">, </w:t>
      </w:r>
      <w:r>
        <w:rPr>
          <w:rFonts w:ascii="Times New Roman" w:hAnsi="Times New Roman" w:cs="Times New Roman"/>
          <w:sz w:val="24"/>
          <w:szCs w:val="24"/>
        </w:rPr>
        <w:t xml:space="preserve">çevreye karşı </w:t>
      </w:r>
      <w:r w:rsidR="00E61B07">
        <w:rPr>
          <w:rFonts w:ascii="Times New Roman" w:hAnsi="Times New Roman" w:cs="Times New Roman"/>
          <w:sz w:val="24"/>
          <w:szCs w:val="24"/>
        </w:rPr>
        <w:t>iyi bir tutum oluşturması, temiz bir çevre için</w:t>
      </w:r>
      <w:r w:rsidR="00544A82">
        <w:rPr>
          <w:rFonts w:ascii="Times New Roman" w:hAnsi="Times New Roman" w:cs="Times New Roman"/>
          <w:sz w:val="24"/>
          <w:szCs w:val="24"/>
        </w:rPr>
        <w:t xml:space="preserve"> duyarlı, bilinçli ve </w:t>
      </w:r>
      <w:r w:rsidR="00E61B07">
        <w:rPr>
          <w:rFonts w:ascii="Times New Roman" w:hAnsi="Times New Roman" w:cs="Times New Roman"/>
          <w:sz w:val="24"/>
          <w:szCs w:val="24"/>
        </w:rPr>
        <w:t xml:space="preserve">girişken bir birey olarak yaşam ortamı olan dünyayı sahiplenmesidir </w:t>
      </w:r>
      <w:r w:rsidR="00680B76">
        <w:rPr>
          <w:rFonts w:ascii="Times New Roman" w:hAnsi="Times New Roman" w:cs="Times New Roman"/>
          <w:sz w:val="24"/>
          <w:szCs w:val="24"/>
        </w:rPr>
        <w:t>(Gürbüz &amp;</w:t>
      </w:r>
      <w:r w:rsidR="00C36775">
        <w:rPr>
          <w:rFonts w:ascii="Times New Roman" w:hAnsi="Times New Roman" w:cs="Times New Roman"/>
          <w:sz w:val="24"/>
          <w:szCs w:val="24"/>
        </w:rPr>
        <w:t xml:space="preserve"> Çakmak</w:t>
      </w:r>
      <w:r w:rsidR="00593CED">
        <w:rPr>
          <w:rFonts w:ascii="Times New Roman" w:hAnsi="Times New Roman" w:cs="Times New Roman"/>
          <w:sz w:val="24"/>
          <w:szCs w:val="24"/>
        </w:rPr>
        <w:t>,</w:t>
      </w:r>
      <w:r w:rsidR="00C36775">
        <w:rPr>
          <w:rFonts w:ascii="Times New Roman" w:hAnsi="Times New Roman" w:cs="Times New Roman"/>
          <w:sz w:val="24"/>
          <w:szCs w:val="24"/>
        </w:rPr>
        <w:t xml:space="preserve"> 2012)</w:t>
      </w:r>
      <w:r w:rsidR="00A346D1">
        <w:rPr>
          <w:rFonts w:ascii="Times New Roman" w:hAnsi="Times New Roman" w:cs="Times New Roman"/>
          <w:sz w:val="24"/>
          <w:szCs w:val="24"/>
        </w:rPr>
        <w:t>.</w:t>
      </w:r>
    </w:p>
    <w:p w:rsidR="00FE56D7" w:rsidRPr="00C72D22" w:rsidRDefault="00603898" w:rsidP="00C72D2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Son zamanlarda</w:t>
      </w:r>
      <w:r w:rsidR="00FE56D7" w:rsidRPr="00C72D22">
        <w:rPr>
          <w:rFonts w:ascii="Times New Roman" w:hAnsi="Times New Roman" w:cs="Times New Roman"/>
          <w:sz w:val="24"/>
          <w:szCs w:val="24"/>
        </w:rPr>
        <w:t xml:space="preserve"> kimya endüs</w:t>
      </w:r>
      <w:r w:rsidR="005B7532">
        <w:rPr>
          <w:rFonts w:ascii="Times New Roman" w:hAnsi="Times New Roman" w:cs="Times New Roman"/>
          <w:sz w:val="24"/>
          <w:szCs w:val="24"/>
        </w:rPr>
        <w:t>trisi ve hızla gelişmekte olan teknolo</w:t>
      </w:r>
      <w:r w:rsidR="00E80663">
        <w:rPr>
          <w:rFonts w:ascii="Times New Roman" w:hAnsi="Times New Roman" w:cs="Times New Roman"/>
          <w:sz w:val="24"/>
          <w:szCs w:val="24"/>
        </w:rPr>
        <w:t>j</w:t>
      </w:r>
      <w:r>
        <w:rPr>
          <w:rFonts w:ascii="Times New Roman" w:hAnsi="Times New Roman" w:cs="Times New Roman"/>
          <w:sz w:val="24"/>
          <w:szCs w:val="24"/>
        </w:rPr>
        <w:t xml:space="preserve">i, bir sorun </w:t>
      </w:r>
      <w:r w:rsidR="00E80663">
        <w:rPr>
          <w:rFonts w:ascii="Times New Roman" w:hAnsi="Times New Roman" w:cs="Times New Roman"/>
          <w:sz w:val="24"/>
          <w:szCs w:val="24"/>
        </w:rPr>
        <w:t>yaşamaktadır</w:t>
      </w:r>
      <w:r w:rsidR="00FE56D7" w:rsidRPr="00C72D22">
        <w:rPr>
          <w:rFonts w:ascii="Times New Roman" w:hAnsi="Times New Roman" w:cs="Times New Roman"/>
          <w:sz w:val="24"/>
          <w:szCs w:val="24"/>
        </w:rPr>
        <w:t>.</w:t>
      </w:r>
      <w:r>
        <w:rPr>
          <w:rFonts w:ascii="Times New Roman" w:hAnsi="Times New Roman" w:cs="Times New Roman"/>
          <w:sz w:val="24"/>
          <w:szCs w:val="24"/>
        </w:rPr>
        <w:t xml:space="preserve"> Bu problemde çevre kirliliğidir. </w:t>
      </w:r>
      <w:r w:rsidR="00C72D22">
        <w:rPr>
          <w:rFonts w:ascii="Times New Roman" w:hAnsi="Times New Roman" w:cs="Times New Roman"/>
          <w:sz w:val="24"/>
          <w:szCs w:val="24"/>
        </w:rPr>
        <w:t xml:space="preserve"> </w:t>
      </w:r>
      <w:r w:rsidR="00FE56D7" w:rsidRPr="00C72D22">
        <w:rPr>
          <w:rFonts w:ascii="Times New Roman" w:hAnsi="Times New Roman" w:cs="Times New Roman"/>
          <w:sz w:val="24"/>
          <w:szCs w:val="24"/>
        </w:rPr>
        <w:t>Her ne kadar kirliliği</w:t>
      </w:r>
      <w:r w:rsidR="00A36940">
        <w:rPr>
          <w:rFonts w:ascii="Times New Roman" w:hAnsi="Times New Roman" w:cs="Times New Roman"/>
          <w:sz w:val="24"/>
          <w:szCs w:val="24"/>
        </w:rPr>
        <w:t>n</w:t>
      </w:r>
      <w:r w:rsidR="00FE56D7" w:rsidRPr="00C72D22">
        <w:rPr>
          <w:rFonts w:ascii="Times New Roman" w:hAnsi="Times New Roman" w:cs="Times New Roman"/>
          <w:sz w:val="24"/>
          <w:szCs w:val="24"/>
        </w:rPr>
        <w:t xml:space="preserve"> azalt</w:t>
      </w:r>
      <w:r w:rsidR="00A36940">
        <w:rPr>
          <w:rFonts w:ascii="Times New Roman" w:hAnsi="Times New Roman" w:cs="Times New Roman"/>
          <w:sz w:val="24"/>
          <w:szCs w:val="24"/>
        </w:rPr>
        <w:t>ıl</w:t>
      </w:r>
      <w:r w:rsidR="00FE56D7" w:rsidRPr="00C72D22">
        <w:rPr>
          <w:rFonts w:ascii="Times New Roman" w:hAnsi="Times New Roman" w:cs="Times New Roman"/>
          <w:sz w:val="24"/>
          <w:szCs w:val="24"/>
        </w:rPr>
        <w:t>ma</w:t>
      </w:r>
      <w:r w:rsidR="00E80663">
        <w:rPr>
          <w:rFonts w:ascii="Times New Roman" w:hAnsi="Times New Roman" w:cs="Times New Roman"/>
          <w:sz w:val="24"/>
          <w:szCs w:val="24"/>
        </w:rPr>
        <w:t>sın</w:t>
      </w:r>
      <w:r>
        <w:rPr>
          <w:rFonts w:ascii="Times New Roman" w:hAnsi="Times New Roman" w:cs="Times New Roman"/>
          <w:sz w:val="24"/>
          <w:szCs w:val="24"/>
        </w:rPr>
        <w:t>da pek çok adım</w:t>
      </w:r>
      <w:r w:rsidR="00FE56D7" w:rsidRPr="00C72D22">
        <w:rPr>
          <w:rFonts w:ascii="Times New Roman" w:hAnsi="Times New Roman" w:cs="Times New Roman"/>
          <w:sz w:val="24"/>
          <w:szCs w:val="24"/>
        </w:rPr>
        <w:t xml:space="preserve"> atılmış</w:t>
      </w:r>
      <w:r w:rsidR="00E80663">
        <w:rPr>
          <w:rFonts w:ascii="Times New Roman" w:hAnsi="Times New Roman" w:cs="Times New Roman"/>
          <w:sz w:val="24"/>
          <w:szCs w:val="24"/>
        </w:rPr>
        <w:t>sa da</w:t>
      </w:r>
      <w:r w:rsidR="00FE56D7" w:rsidRPr="00C72D22">
        <w:rPr>
          <w:rFonts w:ascii="Times New Roman" w:hAnsi="Times New Roman" w:cs="Times New Roman"/>
          <w:sz w:val="24"/>
          <w:szCs w:val="24"/>
        </w:rPr>
        <w:t>, halkla iliş</w:t>
      </w:r>
      <w:r w:rsidR="005B7532">
        <w:rPr>
          <w:rFonts w:ascii="Times New Roman" w:hAnsi="Times New Roman" w:cs="Times New Roman"/>
          <w:sz w:val="24"/>
          <w:szCs w:val="24"/>
        </w:rPr>
        <w:t>kiler bölümü</w:t>
      </w:r>
      <w:r>
        <w:rPr>
          <w:rFonts w:ascii="Times New Roman" w:hAnsi="Times New Roman" w:cs="Times New Roman"/>
          <w:sz w:val="24"/>
          <w:szCs w:val="24"/>
        </w:rPr>
        <w:t>nün sıkı çalışmasına rağmen</w:t>
      </w:r>
      <w:r w:rsidR="00FE56D7" w:rsidRPr="00C72D22">
        <w:rPr>
          <w:rFonts w:ascii="Times New Roman" w:hAnsi="Times New Roman" w:cs="Times New Roman"/>
          <w:sz w:val="24"/>
          <w:szCs w:val="24"/>
        </w:rPr>
        <w:t xml:space="preserve"> tüten bacalar,</w:t>
      </w:r>
      <w:r w:rsidR="007B2395">
        <w:rPr>
          <w:rFonts w:ascii="Times New Roman" w:hAnsi="Times New Roman" w:cs="Times New Roman"/>
          <w:sz w:val="24"/>
          <w:szCs w:val="24"/>
        </w:rPr>
        <w:t xml:space="preserve"> </w:t>
      </w:r>
      <w:r w:rsidR="007B2395" w:rsidRPr="00C72D22">
        <w:rPr>
          <w:rFonts w:ascii="Times New Roman" w:hAnsi="Times New Roman" w:cs="Times New Roman"/>
          <w:sz w:val="24"/>
          <w:szCs w:val="24"/>
        </w:rPr>
        <w:t>küresel ısınma</w:t>
      </w:r>
      <w:r w:rsidR="007B2395">
        <w:rPr>
          <w:rFonts w:ascii="Times New Roman" w:hAnsi="Times New Roman" w:cs="Times New Roman"/>
          <w:sz w:val="24"/>
          <w:szCs w:val="24"/>
        </w:rPr>
        <w:t>,</w:t>
      </w:r>
      <w:r w:rsidR="007B2395" w:rsidRPr="007B2395">
        <w:rPr>
          <w:rFonts w:ascii="Times New Roman" w:hAnsi="Times New Roman" w:cs="Times New Roman"/>
          <w:sz w:val="24"/>
          <w:szCs w:val="24"/>
        </w:rPr>
        <w:t xml:space="preserve"> </w:t>
      </w:r>
      <w:r w:rsidR="007B2395" w:rsidRPr="00C72D22">
        <w:rPr>
          <w:rFonts w:ascii="Times New Roman" w:hAnsi="Times New Roman" w:cs="Times New Roman"/>
          <w:sz w:val="24"/>
          <w:szCs w:val="24"/>
        </w:rPr>
        <w:t>kanserojen maddeler</w:t>
      </w:r>
      <w:r w:rsidR="007B2395">
        <w:rPr>
          <w:rFonts w:ascii="Times New Roman" w:hAnsi="Times New Roman" w:cs="Times New Roman"/>
          <w:sz w:val="24"/>
          <w:szCs w:val="24"/>
        </w:rPr>
        <w:t>,</w:t>
      </w:r>
      <w:r w:rsidR="00FE56D7" w:rsidRPr="00C72D22">
        <w:rPr>
          <w:rFonts w:ascii="Times New Roman" w:hAnsi="Times New Roman" w:cs="Times New Roman"/>
          <w:sz w:val="24"/>
          <w:szCs w:val="24"/>
        </w:rPr>
        <w:t xml:space="preserve"> kirletilmiş nehirler ve yangın</w:t>
      </w:r>
      <w:r>
        <w:rPr>
          <w:rFonts w:ascii="Times New Roman" w:hAnsi="Times New Roman" w:cs="Times New Roman"/>
          <w:sz w:val="24"/>
          <w:szCs w:val="24"/>
        </w:rPr>
        <w:t xml:space="preserve"> ya da patlama tehlikeleri tam olarak giderilememiştir. Maalesef kimya fabrikaları zehirli</w:t>
      </w:r>
      <w:r w:rsidR="00FE56D7" w:rsidRPr="00C72D22">
        <w:rPr>
          <w:rFonts w:ascii="Times New Roman" w:hAnsi="Times New Roman" w:cs="Times New Roman"/>
          <w:sz w:val="24"/>
          <w:szCs w:val="24"/>
        </w:rPr>
        <w:t xml:space="preserve"> ve yanıcı org</w:t>
      </w:r>
      <w:r>
        <w:rPr>
          <w:rFonts w:ascii="Times New Roman" w:hAnsi="Times New Roman" w:cs="Times New Roman"/>
          <w:sz w:val="24"/>
          <w:szCs w:val="24"/>
        </w:rPr>
        <w:t>anik çözücüleri kullanmaya</w:t>
      </w:r>
      <w:r w:rsidR="00FE56D7" w:rsidRPr="00C72D22">
        <w:rPr>
          <w:rFonts w:ascii="Times New Roman" w:hAnsi="Times New Roman" w:cs="Times New Roman"/>
          <w:sz w:val="24"/>
          <w:szCs w:val="24"/>
        </w:rPr>
        <w:t xml:space="preserve"> </w:t>
      </w:r>
      <w:r>
        <w:rPr>
          <w:rFonts w:ascii="Times New Roman" w:hAnsi="Times New Roman" w:cs="Times New Roman"/>
          <w:sz w:val="24"/>
          <w:szCs w:val="24"/>
        </w:rPr>
        <w:t>devam ett</w:t>
      </w:r>
      <w:r w:rsidR="00E25533">
        <w:rPr>
          <w:rFonts w:ascii="Times New Roman" w:hAnsi="Times New Roman" w:cs="Times New Roman"/>
          <w:sz w:val="24"/>
          <w:szCs w:val="24"/>
        </w:rPr>
        <w:t>i</w:t>
      </w:r>
      <w:r>
        <w:rPr>
          <w:rFonts w:ascii="Times New Roman" w:hAnsi="Times New Roman" w:cs="Times New Roman"/>
          <w:sz w:val="24"/>
          <w:szCs w:val="24"/>
        </w:rPr>
        <w:t>kçe</w:t>
      </w:r>
      <w:r w:rsidR="001C1A5C">
        <w:rPr>
          <w:rFonts w:ascii="Times New Roman" w:hAnsi="Times New Roman" w:cs="Times New Roman"/>
          <w:sz w:val="24"/>
          <w:szCs w:val="24"/>
        </w:rPr>
        <w:t xml:space="preserve"> kirlilik durdurulamamaktır</w:t>
      </w:r>
      <w:r w:rsidR="007B2395">
        <w:rPr>
          <w:rFonts w:ascii="Times New Roman" w:hAnsi="Times New Roman" w:cs="Times New Roman"/>
          <w:sz w:val="24"/>
          <w:szCs w:val="24"/>
        </w:rPr>
        <w:t>.</w:t>
      </w:r>
      <w:r w:rsidR="001C1A5C">
        <w:rPr>
          <w:rFonts w:ascii="Times New Roman" w:hAnsi="Times New Roman" w:cs="Times New Roman"/>
          <w:sz w:val="24"/>
          <w:szCs w:val="24"/>
        </w:rPr>
        <w:t xml:space="preserve"> Ayrıca</w:t>
      </w:r>
      <w:r w:rsidR="00FE56D7" w:rsidRPr="00C72D22">
        <w:rPr>
          <w:rFonts w:ascii="Times New Roman" w:hAnsi="Times New Roman" w:cs="Times New Roman"/>
          <w:sz w:val="24"/>
          <w:szCs w:val="24"/>
        </w:rPr>
        <w:t xml:space="preserve"> dünya nüfusunun artması ve y</w:t>
      </w:r>
      <w:r w:rsidR="00E25533">
        <w:rPr>
          <w:rFonts w:ascii="Times New Roman" w:hAnsi="Times New Roman" w:cs="Times New Roman"/>
          <w:sz w:val="24"/>
          <w:szCs w:val="24"/>
        </w:rPr>
        <w:t>aşam standartlarının yükselmesi</w:t>
      </w:r>
      <w:r w:rsidR="001C1A5C">
        <w:rPr>
          <w:rFonts w:ascii="Times New Roman" w:hAnsi="Times New Roman" w:cs="Times New Roman"/>
          <w:sz w:val="24"/>
          <w:szCs w:val="24"/>
        </w:rPr>
        <w:t xml:space="preserve"> de</w:t>
      </w:r>
      <w:r w:rsidR="00E25533">
        <w:rPr>
          <w:rFonts w:ascii="Times New Roman" w:hAnsi="Times New Roman" w:cs="Times New Roman"/>
          <w:sz w:val="24"/>
          <w:szCs w:val="24"/>
        </w:rPr>
        <w:t xml:space="preserve">, </w:t>
      </w:r>
      <w:r w:rsidR="001C1A5C">
        <w:rPr>
          <w:rFonts w:ascii="Times New Roman" w:hAnsi="Times New Roman" w:cs="Times New Roman"/>
          <w:sz w:val="24"/>
          <w:szCs w:val="24"/>
        </w:rPr>
        <w:t>kimyasal üretimin sürdürülebilirliğini</w:t>
      </w:r>
      <w:r w:rsidR="00FE56D7" w:rsidRPr="00C72D22">
        <w:rPr>
          <w:rFonts w:ascii="Times New Roman" w:hAnsi="Times New Roman" w:cs="Times New Roman"/>
          <w:sz w:val="24"/>
          <w:szCs w:val="24"/>
        </w:rPr>
        <w:t xml:space="preserve"> engel</w:t>
      </w:r>
      <w:r w:rsidR="001C1A5C">
        <w:rPr>
          <w:rFonts w:ascii="Times New Roman" w:hAnsi="Times New Roman" w:cs="Times New Roman"/>
          <w:sz w:val="24"/>
          <w:szCs w:val="24"/>
        </w:rPr>
        <w:t>lemektedir.</w:t>
      </w:r>
      <w:r w:rsidR="0092538F">
        <w:rPr>
          <w:rFonts w:ascii="Times New Roman" w:hAnsi="Times New Roman" w:cs="Times New Roman"/>
          <w:sz w:val="24"/>
          <w:szCs w:val="24"/>
        </w:rPr>
        <w:t xml:space="preserve"> Artan taleple de</w:t>
      </w:r>
      <w:r w:rsidR="00E25533">
        <w:rPr>
          <w:rFonts w:ascii="Times New Roman" w:hAnsi="Times New Roman" w:cs="Times New Roman"/>
          <w:sz w:val="24"/>
          <w:szCs w:val="24"/>
        </w:rPr>
        <w:t xml:space="preserve"> </w:t>
      </w:r>
      <w:r w:rsidR="0092538F">
        <w:rPr>
          <w:rFonts w:ascii="Times New Roman" w:hAnsi="Times New Roman" w:cs="Times New Roman"/>
          <w:sz w:val="24"/>
          <w:szCs w:val="24"/>
        </w:rPr>
        <w:t>üretimin artışı</w:t>
      </w:r>
      <w:r w:rsidR="00FE56D7" w:rsidRPr="00C72D22">
        <w:rPr>
          <w:rFonts w:ascii="Times New Roman" w:hAnsi="Times New Roman" w:cs="Times New Roman"/>
          <w:sz w:val="24"/>
          <w:szCs w:val="24"/>
        </w:rPr>
        <w:t xml:space="preserve"> atı</w:t>
      </w:r>
      <w:r w:rsidR="0092538F">
        <w:rPr>
          <w:rFonts w:ascii="Times New Roman" w:hAnsi="Times New Roman" w:cs="Times New Roman"/>
          <w:sz w:val="24"/>
          <w:szCs w:val="24"/>
        </w:rPr>
        <w:t>k seviyesini</w:t>
      </w:r>
      <w:r w:rsidR="00E00101">
        <w:rPr>
          <w:rFonts w:ascii="Times New Roman" w:hAnsi="Times New Roman" w:cs="Times New Roman"/>
          <w:sz w:val="24"/>
          <w:szCs w:val="24"/>
        </w:rPr>
        <w:t xml:space="preserve"> yükselmektedir</w:t>
      </w:r>
      <w:r w:rsidR="00FE56D7" w:rsidRPr="00C72D22">
        <w:rPr>
          <w:rFonts w:ascii="Times New Roman" w:hAnsi="Times New Roman" w:cs="Times New Roman"/>
          <w:sz w:val="24"/>
          <w:szCs w:val="24"/>
        </w:rPr>
        <w:t>. Bu durumu</w:t>
      </w:r>
      <w:r w:rsidR="0092538F">
        <w:rPr>
          <w:rFonts w:ascii="Times New Roman" w:hAnsi="Times New Roman" w:cs="Times New Roman"/>
          <w:sz w:val="24"/>
          <w:szCs w:val="24"/>
        </w:rPr>
        <w:t>n farkında olan</w:t>
      </w:r>
      <w:r w:rsidR="00FE56D7" w:rsidRPr="00C72D22">
        <w:rPr>
          <w:rFonts w:ascii="Times New Roman" w:hAnsi="Times New Roman" w:cs="Times New Roman"/>
          <w:sz w:val="24"/>
          <w:szCs w:val="24"/>
        </w:rPr>
        <w:t xml:space="preserve"> k</w:t>
      </w:r>
      <w:r w:rsidR="0092538F">
        <w:rPr>
          <w:rFonts w:ascii="Times New Roman" w:hAnsi="Times New Roman" w:cs="Times New Roman"/>
          <w:sz w:val="24"/>
          <w:szCs w:val="24"/>
        </w:rPr>
        <w:t>imyacılar da yeni bir yaklaşıma</w:t>
      </w:r>
      <w:r w:rsidR="00FE56D7" w:rsidRPr="00C72D22">
        <w:rPr>
          <w:rFonts w:ascii="Times New Roman" w:hAnsi="Times New Roman" w:cs="Times New Roman"/>
          <w:sz w:val="24"/>
          <w:szCs w:val="24"/>
        </w:rPr>
        <w:t xml:space="preserve"> g</w:t>
      </w:r>
      <w:r w:rsidR="0092538F">
        <w:rPr>
          <w:rFonts w:ascii="Times New Roman" w:hAnsi="Times New Roman" w:cs="Times New Roman"/>
          <w:sz w:val="24"/>
          <w:szCs w:val="24"/>
        </w:rPr>
        <w:t>erek duymuşlardır</w:t>
      </w:r>
      <w:r w:rsidR="00FE56D7" w:rsidRPr="00C72D22">
        <w:rPr>
          <w:rFonts w:ascii="Times New Roman" w:hAnsi="Times New Roman" w:cs="Times New Roman"/>
          <w:sz w:val="24"/>
          <w:szCs w:val="24"/>
        </w:rPr>
        <w:t>. Bu</w:t>
      </w:r>
      <w:r w:rsidR="00E25533">
        <w:rPr>
          <w:rFonts w:ascii="Times New Roman" w:hAnsi="Times New Roman" w:cs="Times New Roman"/>
          <w:sz w:val="24"/>
          <w:szCs w:val="24"/>
        </w:rPr>
        <w:t>ndan dolayı,</w:t>
      </w:r>
      <w:r w:rsidR="0092538F">
        <w:rPr>
          <w:rFonts w:ascii="Times New Roman" w:hAnsi="Times New Roman" w:cs="Times New Roman"/>
          <w:sz w:val="24"/>
          <w:szCs w:val="24"/>
        </w:rPr>
        <w:t xml:space="preserve"> kolları sıvayarak</w:t>
      </w:r>
      <w:r w:rsidR="00C33383">
        <w:rPr>
          <w:rFonts w:ascii="Times New Roman" w:hAnsi="Times New Roman" w:cs="Times New Roman"/>
          <w:sz w:val="24"/>
          <w:szCs w:val="24"/>
        </w:rPr>
        <w:t>, çevre</w:t>
      </w:r>
      <w:r w:rsidR="00FE56D7" w:rsidRPr="00C72D22">
        <w:rPr>
          <w:rFonts w:ascii="Times New Roman" w:hAnsi="Times New Roman" w:cs="Times New Roman"/>
          <w:sz w:val="24"/>
          <w:szCs w:val="24"/>
        </w:rPr>
        <w:t xml:space="preserve"> dost</w:t>
      </w:r>
      <w:r w:rsidR="00C33383">
        <w:rPr>
          <w:rFonts w:ascii="Times New Roman" w:hAnsi="Times New Roman" w:cs="Times New Roman"/>
          <w:sz w:val="24"/>
          <w:szCs w:val="24"/>
        </w:rPr>
        <w:t>u</w:t>
      </w:r>
      <w:r w:rsidR="0092538F">
        <w:rPr>
          <w:rFonts w:ascii="Times New Roman" w:hAnsi="Times New Roman" w:cs="Times New Roman"/>
          <w:sz w:val="24"/>
          <w:szCs w:val="24"/>
        </w:rPr>
        <w:t xml:space="preserve"> olan</w:t>
      </w:r>
      <w:r w:rsidR="00FE56D7" w:rsidRPr="00C72D22">
        <w:rPr>
          <w:rFonts w:ascii="Times New Roman" w:hAnsi="Times New Roman" w:cs="Times New Roman"/>
          <w:sz w:val="24"/>
          <w:szCs w:val="24"/>
        </w:rPr>
        <w:t xml:space="preserve"> "yeşil" kimya anlayışını </w:t>
      </w:r>
      <w:r w:rsidR="00E25533">
        <w:rPr>
          <w:rFonts w:ascii="Times New Roman" w:hAnsi="Times New Roman" w:cs="Times New Roman"/>
          <w:sz w:val="24"/>
          <w:szCs w:val="24"/>
        </w:rPr>
        <w:t>günlük hayatımızı</w:t>
      </w:r>
      <w:r w:rsidR="00FE56D7" w:rsidRPr="00C72D22">
        <w:rPr>
          <w:rFonts w:ascii="Times New Roman" w:hAnsi="Times New Roman" w:cs="Times New Roman"/>
          <w:sz w:val="24"/>
          <w:szCs w:val="24"/>
        </w:rPr>
        <w:t xml:space="preserve"> katmaya çal</w:t>
      </w:r>
      <w:r w:rsidR="00E00101">
        <w:rPr>
          <w:rFonts w:ascii="Times New Roman" w:hAnsi="Times New Roman" w:cs="Times New Roman"/>
          <w:sz w:val="24"/>
          <w:szCs w:val="24"/>
        </w:rPr>
        <w:t>ışmışlardır</w:t>
      </w:r>
      <w:r w:rsidR="0092538F">
        <w:rPr>
          <w:rFonts w:ascii="Times New Roman" w:hAnsi="Times New Roman" w:cs="Times New Roman"/>
          <w:sz w:val="24"/>
          <w:szCs w:val="24"/>
        </w:rPr>
        <w:t xml:space="preserve"> </w:t>
      </w:r>
      <w:r w:rsidR="00E01629">
        <w:rPr>
          <w:rFonts w:ascii="Times New Roman" w:hAnsi="Times New Roman" w:cs="Times New Roman"/>
          <w:sz w:val="24"/>
          <w:szCs w:val="24"/>
        </w:rPr>
        <w:t>(Yılmaz</w:t>
      </w:r>
      <w:r w:rsidR="00680B76">
        <w:rPr>
          <w:rFonts w:ascii="Times New Roman" w:hAnsi="Times New Roman" w:cs="Times New Roman"/>
          <w:sz w:val="24"/>
          <w:szCs w:val="24"/>
        </w:rPr>
        <w:t>,</w:t>
      </w:r>
      <w:r w:rsidR="00A346D1">
        <w:rPr>
          <w:rFonts w:ascii="Times New Roman" w:hAnsi="Times New Roman" w:cs="Times New Roman"/>
          <w:sz w:val="24"/>
          <w:szCs w:val="24"/>
        </w:rPr>
        <w:t xml:space="preserve"> 2001).</w:t>
      </w:r>
    </w:p>
    <w:p w:rsidR="007B69D7" w:rsidRPr="00C72D22" w:rsidRDefault="005510AF" w:rsidP="00503A26">
      <w:pPr>
        <w:pStyle w:val="Balk1"/>
      </w:pPr>
      <w:r w:rsidRPr="00C72D22">
        <w:t>YE</w:t>
      </w:r>
      <w:r w:rsidRPr="00C72D22">
        <w:rPr>
          <w:rFonts w:eastAsia="TimesNewRoman,Bold"/>
        </w:rPr>
        <w:t>Ş</w:t>
      </w:r>
      <w:r w:rsidRPr="00C72D22">
        <w:t>İL KİMYA NEDİR?</w:t>
      </w:r>
    </w:p>
    <w:p w:rsidR="006D0E61" w:rsidRPr="002D6A56" w:rsidRDefault="00735D6A" w:rsidP="00133753">
      <w:pPr>
        <w:autoSpaceDE w:val="0"/>
        <w:autoSpaceDN w:val="0"/>
        <w:adjustRightInd w:val="0"/>
        <w:spacing w:after="0" w:line="360" w:lineRule="auto"/>
        <w:ind w:firstLine="360"/>
        <w:jc w:val="both"/>
        <w:rPr>
          <w:rFonts w:ascii="Times New Roman" w:hAnsi="Times New Roman" w:cs="Times New Roman"/>
          <w:sz w:val="24"/>
          <w:szCs w:val="24"/>
        </w:rPr>
      </w:pPr>
      <w:r w:rsidRPr="00C72D22">
        <w:rPr>
          <w:rFonts w:ascii="Times New Roman" w:hAnsi="Times New Roman" w:cs="Times New Roman"/>
          <w:noProof/>
          <w:sz w:val="24"/>
          <w:szCs w:val="24"/>
          <w:lang w:eastAsia="tr-TR"/>
        </w:rPr>
        <w:drawing>
          <wp:anchor distT="0" distB="0" distL="114300" distR="114300" simplePos="0" relativeHeight="251658240" behindDoc="0" locked="0" layoutInCell="1" allowOverlap="1" wp14:anchorId="2A654598" wp14:editId="0A2BA506">
            <wp:simplePos x="0" y="0"/>
            <wp:positionH relativeFrom="column">
              <wp:posOffset>-17780</wp:posOffset>
            </wp:positionH>
            <wp:positionV relativeFrom="paragraph">
              <wp:posOffset>89535</wp:posOffset>
            </wp:positionV>
            <wp:extent cx="2590165" cy="1534160"/>
            <wp:effectExtent l="0" t="0" r="635" b="8890"/>
            <wp:wrapSquare wrapText="bothSides"/>
            <wp:docPr id="3" name="Resim 3" descr="C:\Users\Dilek\Pictures\130323_yesil_bina_h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lek\Pictures\130323_yesil_bina_hlarg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9016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C34C53" w:rsidRPr="002D6A56">
        <w:rPr>
          <w:rFonts w:ascii="Times New Roman" w:eastAsia="Times New Roman" w:hAnsi="Times New Roman" w:cs="Times New Roman"/>
          <w:sz w:val="24"/>
          <w:szCs w:val="24"/>
          <w:lang w:eastAsia="tr-TR"/>
        </w:rPr>
        <w:t>Yeşil kimya</w:t>
      </w:r>
      <w:r w:rsidR="00DA6914" w:rsidRPr="002D6A56">
        <w:rPr>
          <w:rFonts w:ascii="Times New Roman" w:eastAsia="Times New Roman" w:hAnsi="Times New Roman" w:cs="Times New Roman"/>
          <w:sz w:val="24"/>
          <w:szCs w:val="24"/>
          <w:lang w:eastAsia="tr-TR"/>
        </w:rPr>
        <w:t>,</w:t>
      </w:r>
      <w:r w:rsidR="006D0E61" w:rsidRPr="002D6A56">
        <w:rPr>
          <w:rFonts w:ascii="Times New Roman" w:eastAsia="Times New Roman" w:hAnsi="Times New Roman" w:cs="Times New Roman"/>
          <w:sz w:val="24"/>
          <w:szCs w:val="24"/>
          <w:lang w:eastAsia="tr-TR"/>
        </w:rPr>
        <w:t xml:space="preserve"> ABD’de 1990 yılında ‘K</w:t>
      </w:r>
      <w:r w:rsidR="00F13D4D" w:rsidRPr="002D6A56">
        <w:rPr>
          <w:rFonts w:ascii="Times New Roman" w:eastAsia="Times New Roman" w:hAnsi="Times New Roman" w:cs="Times New Roman"/>
          <w:sz w:val="24"/>
          <w:szCs w:val="24"/>
          <w:lang w:eastAsia="tr-TR"/>
        </w:rPr>
        <w:t>irliliği Önleme Yasası’</w:t>
      </w:r>
      <w:r w:rsidR="002844B0">
        <w:rPr>
          <w:rFonts w:ascii="Times New Roman" w:eastAsia="Times New Roman" w:hAnsi="Times New Roman" w:cs="Times New Roman"/>
          <w:sz w:val="24"/>
          <w:szCs w:val="24"/>
          <w:lang w:eastAsia="tr-TR"/>
        </w:rPr>
        <w:t xml:space="preserve"> ile </w:t>
      </w:r>
      <w:r w:rsidR="006D0E61" w:rsidRPr="002D6A56">
        <w:rPr>
          <w:rFonts w:ascii="Times New Roman" w:eastAsia="Times New Roman" w:hAnsi="Times New Roman" w:cs="Times New Roman"/>
          <w:sz w:val="24"/>
          <w:szCs w:val="24"/>
          <w:lang w:eastAsia="tr-TR"/>
        </w:rPr>
        <w:t>ortaya çıkmıştı</w:t>
      </w:r>
      <w:r w:rsidR="00F13D4D" w:rsidRPr="002D6A56">
        <w:rPr>
          <w:rFonts w:ascii="Times New Roman" w:eastAsia="Times New Roman" w:hAnsi="Times New Roman" w:cs="Times New Roman"/>
          <w:sz w:val="24"/>
          <w:szCs w:val="24"/>
          <w:lang w:eastAsia="tr-TR"/>
        </w:rPr>
        <w:t>r. Bu yasanın çıkmasıyla</w:t>
      </w:r>
      <w:r w:rsidR="0054143C" w:rsidRPr="002D6A56">
        <w:rPr>
          <w:rFonts w:ascii="Times New Roman" w:eastAsia="Times New Roman" w:hAnsi="Times New Roman" w:cs="Times New Roman"/>
          <w:sz w:val="24"/>
          <w:szCs w:val="24"/>
          <w:lang w:eastAsia="tr-TR"/>
        </w:rPr>
        <w:t xml:space="preserve">; </w:t>
      </w:r>
      <w:r w:rsidR="00C34C53" w:rsidRPr="002D6A56">
        <w:rPr>
          <w:rFonts w:ascii="Times New Roman" w:hAnsi="Times New Roman" w:cs="Times New Roman"/>
          <w:sz w:val="24"/>
          <w:szCs w:val="24"/>
        </w:rPr>
        <w:t xml:space="preserve"> ilk kez kirliliğ</w:t>
      </w:r>
      <w:r w:rsidR="0054143C" w:rsidRPr="002D6A56">
        <w:rPr>
          <w:rFonts w:ascii="Times New Roman" w:hAnsi="Times New Roman" w:cs="Times New Roman"/>
          <w:sz w:val="24"/>
          <w:szCs w:val="24"/>
        </w:rPr>
        <w:t xml:space="preserve">e neden </w:t>
      </w:r>
      <w:r w:rsidR="00C34C53" w:rsidRPr="002D6A56">
        <w:rPr>
          <w:rFonts w:ascii="Times New Roman" w:hAnsi="Times New Roman" w:cs="Times New Roman"/>
          <w:sz w:val="24"/>
          <w:szCs w:val="24"/>
        </w:rPr>
        <w:t>olan atıkların oluş</w:t>
      </w:r>
      <w:r w:rsidR="0054143C" w:rsidRPr="002D6A56">
        <w:rPr>
          <w:rFonts w:ascii="Times New Roman" w:hAnsi="Times New Roman" w:cs="Times New Roman"/>
          <w:sz w:val="24"/>
          <w:szCs w:val="24"/>
        </w:rPr>
        <w:t>umu önlenmiştir.</w:t>
      </w:r>
      <w:r w:rsidR="00C34C53" w:rsidRPr="002D6A56">
        <w:rPr>
          <w:rFonts w:ascii="Times New Roman" w:hAnsi="Times New Roman" w:cs="Times New Roman"/>
          <w:sz w:val="24"/>
          <w:szCs w:val="24"/>
        </w:rPr>
        <w:t xml:space="preserve"> 1991’</w:t>
      </w:r>
      <w:r w:rsidR="0054143C" w:rsidRPr="002D6A56">
        <w:rPr>
          <w:rFonts w:ascii="Times New Roman" w:hAnsi="Times New Roman" w:cs="Times New Roman"/>
          <w:sz w:val="24"/>
          <w:szCs w:val="24"/>
        </w:rPr>
        <w:t xml:space="preserve">de EPA (ABD, Çevre Koruma </w:t>
      </w:r>
      <w:r w:rsidR="009B1B54">
        <w:rPr>
          <w:rFonts w:ascii="Times New Roman" w:hAnsi="Times New Roman" w:cs="Times New Roman"/>
          <w:sz w:val="24"/>
          <w:szCs w:val="24"/>
        </w:rPr>
        <w:t>Dairesi)</w:t>
      </w:r>
      <w:r w:rsidR="00C34C53" w:rsidRPr="002D6A56">
        <w:rPr>
          <w:rFonts w:ascii="Times New Roman" w:hAnsi="Times New Roman" w:cs="Times New Roman"/>
          <w:sz w:val="24"/>
          <w:szCs w:val="24"/>
        </w:rPr>
        <w:t xml:space="preserve"> Kirliliği ve Zararlı</w:t>
      </w:r>
      <w:r w:rsidR="0054143C" w:rsidRPr="002D6A56">
        <w:rPr>
          <w:rFonts w:ascii="Times New Roman" w:hAnsi="Times New Roman" w:cs="Times New Roman"/>
          <w:sz w:val="24"/>
          <w:szCs w:val="24"/>
        </w:rPr>
        <w:t xml:space="preserve"> </w:t>
      </w:r>
      <w:r w:rsidR="00C34C53" w:rsidRPr="002D6A56">
        <w:rPr>
          <w:rFonts w:ascii="Times New Roman" w:hAnsi="Times New Roman" w:cs="Times New Roman"/>
          <w:sz w:val="24"/>
          <w:szCs w:val="24"/>
        </w:rPr>
        <w:t>Atıkları</w:t>
      </w:r>
      <w:r w:rsidR="0054143C" w:rsidRPr="002D6A56">
        <w:rPr>
          <w:rFonts w:ascii="Times New Roman" w:hAnsi="Times New Roman" w:cs="Times New Roman"/>
          <w:sz w:val="24"/>
          <w:szCs w:val="24"/>
        </w:rPr>
        <w:t xml:space="preserve"> Önleme ofisi kurulmuştur</w:t>
      </w:r>
      <w:r w:rsidR="002D6A56">
        <w:rPr>
          <w:rFonts w:ascii="Times New Roman" w:hAnsi="Times New Roman" w:cs="Times New Roman"/>
          <w:sz w:val="24"/>
          <w:szCs w:val="24"/>
        </w:rPr>
        <w:t xml:space="preserve">. Bu ofiste </w:t>
      </w:r>
      <w:r w:rsidR="00C34C53" w:rsidRPr="002D6A56">
        <w:rPr>
          <w:rFonts w:ascii="Times New Roman" w:hAnsi="Times New Roman" w:cs="Times New Roman"/>
          <w:sz w:val="24"/>
          <w:szCs w:val="24"/>
        </w:rPr>
        <w:t>çalı</w:t>
      </w:r>
      <w:r w:rsidR="002D6A56">
        <w:rPr>
          <w:rFonts w:ascii="Times New Roman" w:hAnsi="Times New Roman" w:cs="Times New Roman"/>
          <w:sz w:val="24"/>
          <w:szCs w:val="24"/>
        </w:rPr>
        <w:t>şmakta olan</w:t>
      </w:r>
      <w:r w:rsidR="00C34C53" w:rsidRPr="002D6A56">
        <w:rPr>
          <w:rFonts w:ascii="Times New Roman" w:hAnsi="Times New Roman" w:cs="Times New Roman"/>
          <w:sz w:val="24"/>
          <w:szCs w:val="24"/>
        </w:rPr>
        <w:t xml:space="preserve"> Paul T. Anastas, yeş</w:t>
      </w:r>
      <w:r w:rsidR="002D6A56">
        <w:rPr>
          <w:rFonts w:ascii="Times New Roman" w:hAnsi="Times New Roman" w:cs="Times New Roman"/>
          <w:sz w:val="24"/>
          <w:szCs w:val="24"/>
        </w:rPr>
        <w:t>il kimya terimi</w:t>
      </w:r>
      <w:r w:rsidR="0054143C" w:rsidRPr="002D6A56">
        <w:rPr>
          <w:rFonts w:ascii="Times New Roman" w:hAnsi="Times New Roman" w:cs="Times New Roman"/>
          <w:sz w:val="24"/>
          <w:szCs w:val="24"/>
        </w:rPr>
        <w:t xml:space="preserve"> bulmuştur.</w:t>
      </w:r>
      <w:r w:rsidR="009B1B54">
        <w:rPr>
          <w:rFonts w:ascii="Times New Roman" w:hAnsi="Times New Roman" w:cs="Times New Roman"/>
          <w:sz w:val="24"/>
          <w:szCs w:val="24"/>
        </w:rPr>
        <w:t xml:space="preserve"> Bu terim;</w:t>
      </w:r>
      <w:r w:rsidR="00C34C53" w:rsidRPr="002D6A56">
        <w:rPr>
          <w:rFonts w:ascii="Times New Roman" w:hAnsi="Times New Roman" w:cs="Times New Roman"/>
          <w:sz w:val="24"/>
          <w:szCs w:val="24"/>
        </w:rPr>
        <w:t xml:space="preserve"> </w:t>
      </w:r>
      <w:r w:rsidR="0054143C" w:rsidRPr="002D6A56">
        <w:rPr>
          <w:rFonts w:ascii="Times New Roman" w:hAnsi="Times New Roman" w:cs="Times New Roman"/>
          <w:sz w:val="24"/>
          <w:szCs w:val="24"/>
        </w:rPr>
        <w:t xml:space="preserve">İngiltere, </w:t>
      </w:r>
      <w:r w:rsidR="00C34C53" w:rsidRPr="002D6A56">
        <w:rPr>
          <w:rFonts w:ascii="Times New Roman" w:hAnsi="Times New Roman" w:cs="Times New Roman"/>
          <w:sz w:val="24"/>
          <w:szCs w:val="24"/>
        </w:rPr>
        <w:t xml:space="preserve">Almanya, Japonya, Avustralya ve </w:t>
      </w:r>
      <w:r w:rsidR="0054143C" w:rsidRPr="002D6A56">
        <w:rPr>
          <w:rFonts w:ascii="Times New Roman" w:hAnsi="Times New Roman" w:cs="Times New Roman"/>
          <w:sz w:val="24"/>
          <w:szCs w:val="24"/>
        </w:rPr>
        <w:t>İ</w:t>
      </w:r>
      <w:r w:rsidR="00C34C53" w:rsidRPr="002D6A56">
        <w:rPr>
          <w:rFonts w:ascii="Times New Roman" w:hAnsi="Times New Roman" w:cs="Times New Roman"/>
          <w:sz w:val="24"/>
          <w:szCs w:val="24"/>
        </w:rPr>
        <w:t>talya’</w:t>
      </w:r>
      <w:r w:rsidR="0054143C" w:rsidRPr="002D6A56">
        <w:rPr>
          <w:rFonts w:ascii="Times New Roman" w:hAnsi="Times New Roman" w:cs="Times New Roman"/>
          <w:sz w:val="24"/>
          <w:szCs w:val="24"/>
        </w:rPr>
        <w:t xml:space="preserve">ya </w:t>
      </w:r>
      <w:r w:rsidR="00C34C53" w:rsidRPr="002D6A56">
        <w:rPr>
          <w:rFonts w:ascii="Times New Roman" w:hAnsi="Times New Roman" w:cs="Times New Roman"/>
          <w:sz w:val="24"/>
          <w:szCs w:val="24"/>
        </w:rPr>
        <w:t>da yay</w:t>
      </w:r>
      <w:r w:rsidR="0054143C" w:rsidRPr="002D6A56">
        <w:rPr>
          <w:rFonts w:ascii="Times New Roman" w:hAnsi="Times New Roman" w:cs="Times New Roman"/>
          <w:sz w:val="24"/>
          <w:szCs w:val="24"/>
        </w:rPr>
        <w:t>ı</w:t>
      </w:r>
      <w:r w:rsidR="009B1B54">
        <w:rPr>
          <w:rFonts w:ascii="Times New Roman" w:hAnsi="Times New Roman" w:cs="Times New Roman"/>
          <w:sz w:val="24"/>
          <w:szCs w:val="24"/>
        </w:rPr>
        <w:t>ldı</w:t>
      </w:r>
      <w:r w:rsidR="0054143C" w:rsidRPr="002D6A56">
        <w:rPr>
          <w:rFonts w:ascii="Times New Roman" w:hAnsi="Times New Roman" w:cs="Times New Roman"/>
          <w:sz w:val="24"/>
          <w:szCs w:val="24"/>
        </w:rPr>
        <w:t xml:space="preserve"> ve bu ül</w:t>
      </w:r>
      <w:r w:rsidR="009B1B54">
        <w:rPr>
          <w:rFonts w:ascii="Times New Roman" w:hAnsi="Times New Roman" w:cs="Times New Roman"/>
          <w:sz w:val="24"/>
          <w:szCs w:val="24"/>
        </w:rPr>
        <w:t>keler</w:t>
      </w:r>
      <w:r w:rsidR="0054143C" w:rsidRPr="002D6A56">
        <w:rPr>
          <w:rFonts w:ascii="Times New Roman" w:hAnsi="Times New Roman" w:cs="Times New Roman"/>
          <w:sz w:val="24"/>
          <w:szCs w:val="24"/>
        </w:rPr>
        <w:t>de yeş</w:t>
      </w:r>
      <w:r w:rsidR="00C34C53" w:rsidRPr="002D6A56">
        <w:rPr>
          <w:rFonts w:ascii="Times New Roman" w:hAnsi="Times New Roman" w:cs="Times New Roman"/>
          <w:sz w:val="24"/>
          <w:szCs w:val="24"/>
        </w:rPr>
        <w:t>il kimya çal</w:t>
      </w:r>
      <w:r w:rsidR="0054143C" w:rsidRPr="002D6A56">
        <w:rPr>
          <w:rFonts w:ascii="Times New Roman" w:hAnsi="Times New Roman" w:cs="Times New Roman"/>
          <w:sz w:val="24"/>
          <w:szCs w:val="24"/>
        </w:rPr>
        <w:t>ış</w:t>
      </w:r>
      <w:r w:rsidR="00C34C53" w:rsidRPr="002D6A56">
        <w:rPr>
          <w:rFonts w:ascii="Times New Roman" w:hAnsi="Times New Roman" w:cs="Times New Roman"/>
          <w:sz w:val="24"/>
          <w:szCs w:val="24"/>
        </w:rPr>
        <w:t>malar</w:t>
      </w:r>
      <w:r w:rsidR="0054143C" w:rsidRPr="002D6A56">
        <w:rPr>
          <w:rFonts w:ascii="Times New Roman" w:hAnsi="Times New Roman" w:cs="Times New Roman"/>
          <w:sz w:val="24"/>
          <w:szCs w:val="24"/>
        </w:rPr>
        <w:t>ı</w:t>
      </w:r>
      <w:r w:rsidR="002D6A56" w:rsidRPr="002D6A56">
        <w:rPr>
          <w:rFonts w:ascii="Times New Roman" w:hAnsi="Times New Roman" w:cs="Times New Roman"/>
          <w:sz w:val="24"/>
          <w:szCs w:val="24"/>
        </w:rPr>
        <w:t xml:space="preserve"> desteklenmiştir</w:t>
      </w:r>
      <w:r w:rsidR="00C34C53" w:rsidRPr="002D6A56">
        <w:rPr>
          <w:rFonts w:ascii="Times New Roman" w:hAnsi="Times New Roman" w:cs="Times New Roman"/>
          <w:sz w:val="24"/>
          <w:szCs w:val="24"/>
        </w:rPr>
        <w:t>. 1997’</w:t>
      </w:r>
      <w:r w:rsidR="0054143C" w:rsidRPr="002D6A56">
        <w:rPr>
          <w:rFonts w:ascii="Times New Roman" w:hAnsi="Times New Roman" w:cs="Times New Roman"/>
          <w:sz w:val="24"/>
          <w:szCs w:val="24"/>
        </w:rPr>
        <w:t xml:space="preserve">de yeşil </w:t>
      </w:r>
      <w:r w:rsidR="00C34C53" w:rsidRPr="002D6A56">
        <w:rPr>
          <w:rFonts w:ascii="Times New Roman" w:hAnsi="Times New Roman" w:cs="Times New Roman"/>
          <w:sz w:val="24"/>
          <w:szCs w:val="24"/>
        </w:rPr>
        <w:t>kimya</w:t>
      </w:r>
      <w:r w:rsidR="0054143C" w:rsidRPr="002D6A56">
        <w:rPr>
          <w:rFonts w:ascii="Times New Roman" w:hAnsi="Times New Roman" w:cs="Times New Roman"/>
          <w:sz w:val="24"/>
          <w:szCs w:val="24"/>
        </w:rPr>
        <w:t>, sivil bir organizas</w:t>
      </w:r>
      <w:r w:rsidR="00133753">
        <w:rPr>
          <w:rFonts w:ascii="Times New Roman" w:hAnsi="Times New Roman" w:cs="Times New Roman"/>
          <w:sz w:val="24"/>
          <w:szCs w:val="24"/>
        </w:rPr>
        <w:t>yon haline gelmiştir</w:t>
      </w:r>
      <w:r w:rsidR="00C34C53" w:rsidRPr="002D6A56">
        <w:rPr>
          <w:rFonts w:ascii="Times New Roman" w:hAnsi="Times New Roman" w:cs="Times New Roman"/>
          <w:sz w:val="24"/>
          <w:szCs w:val="24"/>
        </w:rPr>
        <w:t xml:space="preserve">. </w:t>
      </w:r>
      <w:r w:rsidR="0054143C" w:rsidRPr="002D6A56">
        <w:rPr>
          <w:rFonts w:ascii="Times New Roman" w:hAnsi="Times New Roman" w:cs="Times New Roman"/>
          <w:sz w:val="24"/>
          <w:szCs w:val="24"/>
        </w:rPr>
        <w:t xml:space="preserve">Yeşil </w:t>
      </w:r>
      <w:r w:rsidR="00C34C53" w:rsidRPr="002D6A56">
        <w:rPr>
          <w:rFonts w:ascii="Times New Roman" w:hAnsi="Times New Roman" w:cs="Times New Roman"/>
          <w:sz w:val="24"/>
          <w:szCs w:val="24"/>
        </w:rPr>
        <w:t>Kimya Enstitüsü ad</w:t>
      </w:r>
      <w:r w:rsidR="0054143C" w:rsidRPr="002D6A56">
        <w:rPr>
          <w:rFonts w:ascii="Times New Roman" w:hAnsi="Times New Roman" w:cs="Times New Roman"/>
          <w:sz w:val="24"/>
          <w:szCs w:val="24"/>
        </w:rPr>
        <w:t xml:space="preserve">ıyla bilinen organizasyon, </w:t>
      </w:r>
      <w:r w:rsidR="00C34C53" w:rsidRPr="002D6A56">
        <w:rPr>
          <w:rFonts w:ascii="Times New Roman" w:hAnsi="Times New Roman" w:cs="Times New Roman"/>
          <w:sz w:val="24"/>
          <w:szCs w:val="24"/>
        </w:rPr>
        <w:t>sürdürülebilir</w:t>
      </w:r>
      <w:r w:rsidR="009B1B54">
        <w:rPr>
          <w:rFonts w:ascii="Times New Roman" w:hAnsi="Times New Roman" w:cs="Times New Roman"/>
          <w:sz w:val="24"/>
          <w:szCs w:val="24"/>
        </w:rPr>
        <w:t xml:space="preserve"> ve</w:t>
      </w:r>
      <w:r w:rsidR="0054143C" w:rsidRPr="002D6A56">
        <w:rPr>
          <w:rFonts w:ascii="Times New Roman" w:hAnsi="Times New Roman" w:cs="Times New Roman"/>
          <w:sz w:val="24"/>
          <w:szCs w:val="24"/>
        </w:rPr>
        <w:t xml:space="preserve"> temiz üretim teknolojilerinin </w:t>
      </w:r>
      <w:r w:rsidR="00C34C53" w:rsidRPr="002D6A56">
        <w:rPr>
          <w:rFonts w:ascii="Times New Roman" w:hAnsi="Times New Roman" w:cs="Times New Roman"/>
          <w:sz w:val="24"/>
          <w:szCs w:val="24"/>
        </w:rPr>
        <w:t>yayg</w:t>
      </w:r>
      <w:r w:rsidR="0054143C" w:rsidRPr="002D6A56">
        <w:rPr>
          <w:rFonts w:ascii="Times New Roman" w:hAnsi="Times New Roman" w:cs="Times New Roman"/>
          <w:sz w:val="24"/>
          <w:szCs w:val="24"/>
        </w:rPr>
        <w:t>ınlaş</w:t>
      </w:r>
      <w:r w:rsidR="00C34C53" w:rsidRPr="002D6A56">
        <w:rPr>
          <w:rFonts w:ascii="Times New Roman" w:hAnsi="Times New Roman" w:cs="Times New Roman"/>
          <w:sz w:val="24"/>
          <w:szCs w:val="24"/>
        </w:rPr>
        <w:t>mas</w:t>
      </w:r>
      <w:r w:rsidR="0054143C" w:rsidRPr="002D6A56">
        <w:rPr>
          <w:rFonts w:ascii="Times New Roman" w:hAnsi="Times New Roman" w:cs="Times New Roman"/>
          <w:sz w:val="24"/>
          <w:szCs w:val="24"/>
        </w:rPr>
        <w:t>ı</w:t>
      </w:r>
      <w:r w:rsidR="00C34C53" w:rsidRPr="002D6A56">
        <w:rPr>
          <w:rFonts w:ascii="Times New Roman" w:hAnsi="Times New Roman" w:cs="Times New Roman"/>
          <w:sz w:val="24"/>
          <w:szCs w:val="24"/>
        </w:rPr>
        <w:t xml:space="preserve"> için çal</w:t>
      </w:r>
      <w:r w:rsidR="009B1B54">
        <w:rPr>
          <w:rFonts w:ascii="Times New Roman" w:hAnsi="Times New Roman" w:cs="Times New Roman"/>
          <w:sz w:val="24"/>
          <w:szCs w:val="24"/>
        </w:rPr>
        <w:t xml:space="preserve">ışmıştır </w:t>
      </w:r>
      <w:r w:rsidR="00C5560F">
        <w:rPr>
          <w:rFonts w:ascii="Times New Roman" w:hAnsi="Times New Roman" w:cs="Times New Roman"/>
          <w:sz w:val="24"/>
          <w:szCs w:val="24"/>
        </w:rPr>
        <w:t>(Can, 2005).</w:t>
      </w:r>
    </w:p>
    <w:p w:rsidR="007B69D7" w:rsidRDefault="007701A5" w:rsidP="009B1B54">
      <w:pPr>
        <w:autoSpaceDE w:val="0"/>
        <w:autoSpaceDN w:val="0"/>
        <w:adjustRightInd w:val="0"/>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Günümüzde yeşil kimya,</w:t>
      </w:r>
      <w:r w:rsidR="007B69D7" w:rsidRPr="00C72D22">
        <w:rPr>
          <w:rFonts w:ascii="Times New Roman" w:hAnsi="Times New Roman" w:cs="Times New Roman"/>
          <w:sz w:val="24"/>
          <w:szCs w:val="24"/>
        </w:rPr>
        <w:t xml:space="preserve"> kim</w:t>
      </w:r>
      <w:r w:rsidR="00E2559C">
        <w:rPr>
          <w:rFonts w:ascii="Times New Roman" w:hAnsi="Times New Roman" w:cs="Times New Roman"/>
          <w:sz w:val="24"/>
          <w:szCs w:val="24"/>
        </w:rPr>
        <w:t>yasal ürünlerin</w:t>
      </w:r>
      <w:r w:rsidR="009373DA" w:rsidRPr="00C72D22">
        <w:rPr>
          <w:rFonts w:ascii="Times New Roman" w:hAnsi="Times New Roman" w:cs="Times New Roman"/>
          <w:sz w:val="24"/>
          <w:szCs w:val="24"/>
        </w:rPr>
        <w:t xml:space="preserve"> </w:t>
      </w:r>
      <w:r w:rsidR="007B69D7" w:rsidRPr="00C72D22">
        <w:rPr>
          <w:rFonts w:ascii="Times New Roman" w:hAnsi="Times New Roman" w:cs="Times New Roman"/>
          <w:sz w:val="24"/>
          <w:szCs w:val="24"/>
        </w:rPr>
        <w:t>çevre ve insan sağlığına zararlı madd</w:t>
      </w:r>
      <w:r w:rsidR="00E2559C">
        <w:rPr>
          <w:rFonts w:ascii="Times New Roman" w:hAnsi="Times New Roman" w:cs="Times New Roman"/>
          <w:sz w:val="24"/>
          <w:szCs w:val="24"/>
        </w:rPr>
        <w:t xml:space="preserve">elerin oluşumunu </w:t>
      </w:r>
      <w:r w:rsidR="007B69D7" w:rsidRPr="00C72D22">
        <w:rPr>
          <w:rFonts w:ascii="Times New Roman" w:hAnsi="Times New Roman" w:cs="Times New Roman"/>
          <w:sz w:val="24"/>
          <w:szCs w:val="24"/>
        </w:rPr>
        <w:t>önleyici yöntemlerin bulunması</w:t>
      </w:r>
      <w:r w:rsidR="005910D9">
        <w:rPr>
          <w:rFonts w:ascii="Times New Roman" w:hAnsi="Times New Roman" w:cs="Times New Roman"/>
          <w:sz w:val="24"/>
          <w:szCs w:val="24"/>
        </w:rPr>
        <w:t>, planlaması ve geliştirilmesi</w:t>
      </w:r>
      <w:r w:rsidR="009373DA" w:rsidRPr="00C72D22">
        <w:rPr>
          <w:rFonts w:ascii="Times New Roman" w:hAnsi="Times New Roman" w:cs="Times New Roman"/>
          <w:sz w:val="24"/>
          <w:szCs w:val="24"/>
        </w:rPr>
        <w:t xml:space="preserve"> </w:t>
      </w:r>
      <w:r w:rsidR="007B69D7" w:rsidRPr="00C72D22">
        <w:rPr>
          <w:rFonts w:ascii="Times New Roman" w:hAnsi="Times New Roman" w:cs="Times New Roman"/>
          <w:sz w:val="24"/>
          <w:szCs w:val="24"/>
        </w:rPr>
        <w:t xml:space="preserve">olarak </w:t>
      </w:r>
      <w:r w:rsidR="005910D9">
        <w:rPr>
          <w:rFonts w:ascii="Times New Roman" w:hAnsi="Times New Roman" w:cs="Times New Roman"/>
          <w:sz w:val="24"/>
          <w:szCs w:val="24"/>
        </w:rPr>
        <w:t xml:space="preserve">tanımlanmaktadır. </w:t>
      </w:r>
      <w:r w:rsidR="007B69D7" w:rsidRPr="00C72D22">
        <w:rPr>
          <w:rFonts w:ascii="Times New Roman" w:hAnsi="Times New Roman" w:cs="Times New Roman"/>
          <w:sz w:val="24"/>
          <w:szCs w:val="24"/>
        </w:rPr>
        <w:t xml:space="preserve"> </w:t>
      </w:r>
      <w:r w:rsidR="00915B7F">
        <w:rPr>
          <w:rFonts w:ascii="Times New Roman" w:hAnsi="Times New Roman" w:cs="Times New Roman"/>
          <w:sz w:val="24"/>
          <w:szCs w:val="24"/>
        </w:rPr>
        <w:t xml:space="preserve">Diğer bir deyişle </w:t>
      </w:r>
      <w:r w:rsidR="00832F26" w:rsidRPr="00C72D22">
        <w:rPr>
          <w:rFonts w:ascii="Times New Roman" w:hAnsi="Times New Roman" w:cs="Times New Roman"/>
          <w:sz w:val="24"/>
          <w:szCs w:val="24"/>
        </w:rPr>
        <w:t xml:space="preserve">yeşil kimya, çevreyi korumaya yönelik kimyasal yöntemlerin ve maddelerin geliştirilmesini ön </w:t>
      </w:r>
      <w:r w:rsidR="00E2559C">
        <w:rPr>
          <w:rFonts w:ascii="Times New Roman" w:hAnsi="Times New Roman" w:cs="Times New Roman"/>
          <w:sz w:val="24"/>
          <w:szCs w:val="24"/>
        </w:rPr>
        <w:t xml:space="preserve">plana çıkaran bir kimya dalıdır </w:t>
      </w:r>
      <w:r w:rsidR="00680B76">
        <w:rPr>
          <w:rFonts w:ascii="Times New Roman" w:hAnsi="Times New Roman" w:cs="Times New Roman"/>
          <w:sz w:val="24"/>
          <w:szCs w:val="24"/>
        </w:rPr>
        <w:t>(Ölmez &amp; Mamiç, 2012</w:t>
      </w:r>
      <w:r w:rsidR="007B69D7" w:rsidRPr="00414913">
        <w:rPr>
          <w:rFonts w:ascii="Times New Roman" w:hAnsi="Times New Roman" w:cs="Times New Roman"/>
          <w:sz w:val="24"/>
          <w:szCs w:val="24"/>
        </w:rPr>
        <w:t>)</w:t>
      </w:r>
      <w:r w:rsidR="00E2559C">
        <w:rPr>
          <w:rFonts w:ascii="Times New Roman" w:hAnsi="Times New Roman" w:cs="Times New Roman"/>
          <w:sz w:val="24"/>
          <w:szCs w:val="24"/>
        </w:rPr>
        <w:t>.</w:t>
      </w:r>
      <w:r w:rsidR="00537B58" w:rsidRPr="00C72D22">
        <w:rPr>
          <w:rFonts w:ascii="Times New Roman" w:hAnsi="Times New Roman" w:cs="Times New Roman"/>
          <w:b/>
          <w:sz w:val="24"/>
          <w:szCs w:val="24"/>
        </w:rPr>
        <w:t xml:space="preserve"> </w:t>
      </w:r>
      <w:r w:rsidR="00E008C6" w:rsidRPr="00E008C6">
        <w:rPr>
          <w:rFonts w:ascii="Times New Roman" w:hAnsi="Times New Roman" w:cs="Times New Roman"/>
          <w:sz w:val="24"/>
          <w:szCs w:val="24"/>
        </w:rPr>
        <w:t>Ayrıca</w:t>
      </w:r>
      <w:r w:rsidR="00E008C6">
        <w:rPr>
          <w:rFonts w:ascii="Times New Roman" w:hAnsi="Times New Roman" w:cs="Times New Roman"/>
          <w:sz w:val="24"/>
          <w:szCs w:val="24"/>
        </w:rPr>
        <w:t xml:space="preserve"> y</w:t>
      </w:r>
      <w:r w:rsidR="007B69D7" w:rsidRPr="00C72D22">
        <w:rPr>
          <w:rFonts w:ascii="Times New Roman" w:hAnsi="Times New Roman" w:cs="Times New Roman"/>
          <w:sz w:val="24"/>
          <w:szCs w:val="24"/>
        </w:rPr>
        <w:t>e</w:t>
      </w:r>
      <w:r w:rsidR="007B69D7" w:rsidRPr="00C72D22">
        <w:rPr>
          <w:rFonts w:ascii="Times New Roman" w:eastAsia="TimesNewRoman" w:hAnsi="Times New Roman" w:cs="Times New Roman"/>
          <w:sz w:val="24"/>
          <w:szCs w:val="24"/>
        </w:rPr>
        <w:t>ş</w:t>
      </w:r>
      <w:r w:rsidR="007B69D7" w:rsidRPr="00C72D22">
        <w:rPr>
          <w:rFonts w:ascii="Times New Roman" w:hAnsi="Times New Roman" w:cs="Times New Roman"/>
          <w:sz w:val="24"/>
          <w:szCs w:val="24"/>
        </w:rPr>
        <w:t>il kimya; insan sa</w:t>
      </w:r>
      <w:r w:rsidR="007B69D7" w:rsidRPr="00C72D22">
        <w:rPr>
          <w:rFonts w:ascii="Times New Roman" w:eastAsia="TimesNewRoman" w:hAnsi="Times New Roman" w:cs="Times New Roman"/>
          <w:sz w:val="24"/>
          <w:szCs w:val="24"/>
        </w:rPr>
        <w:t>ğ</w:t>
      </w:r>
      <w:r w:rsidR="007B69D7" w:rsidRPr="00C72D22">
        <w:rPr>
          <w:rFonts w:ascii="Times New Roman" w:hAnsi="Times New Roman" w:cs="Times New Roman"/>
          <w:sz w:val="24"/>
          <w:szCs w:val="24"/>
        </w:rPr>
        <w:t>l</w:t>
      </w:r>
      <w:r w:rsidR="007B69D7" w:rsidRPr="00C72D22">
        <w:rPr>
          <w:rFonts w:ascii="Times New Roman" w:eastAsia="TimesNewRoman" w:hAnsi="Times New Roman" w:cs="Times New Roman"/>
          <w:sz w:val="24"/>
          <w:szCs w:val="24"/>
        </w:rPr>
        <w:t xml:space="preserve">ığı </w:t>
      </w:r>
      <w:r w:rsidR="00E2559C">
        <w:rPr>
          <w:rFonts w:ascii="Times New Roman" w:hAnsi="Times New Roman" w:cs="Times New Roman"/>
          <w:sz w:val="24"/>
          <w:szCs w:val="24"/>
        </w:rPr>
        <w:t>ve çevre için</w:t>
      </w:r>
      <w:r w:rsidR="007B69D7" w:rsidRPr="00C72D22">
        <w:rPr>
          <w:rFonts w:ascii="Times New Roman" w:hAnsi="Times New Roman" w:cs="Times New Roman"/>
          <w:sz w:val="24"/>
          <w:szCs w:val="24"/>
        </w:rPr>
        <w:t xml:space="preserve"> zarar </w:t>
      </w:r>
      <w:r w:rsidR="00E2559C">
        <w:rPr>
          <w:rFonts w:ascii="Times New Roman" w:hAnsi="Times New Roman" w:cs="Times New Roman"/>
          <w:sz w:val="24"/>
          <w:szCs w:val="24"/>
        </w:rPr>
        <w:t xml:space="preserve">olabilecek </w:t>
      </w:r>
      <w:r w:rsidR="007B69D7" w:rsidRPr="00C72D22">
        <w:rPr>
          <w:rFonts w:ascii="Times New Roman" w:hAnsi="Times New Roman" w:cs="Times New Roman"/>
          <w:sz w:val="24"/>
          <w:szCs w:val="24"/>
        </w:rPr>
        <w:t>maddelerin olu</w:t>
      </w:r>
      <w:r w:rsidR="007B69D7" w:rsidRPr="00C72D22">
        <w:rPr>
          <w:rFonts w:ascii="Times New Roman" w:eastAsia="TimesNewRoman" w:hAnsi="Times New Roman" w:cs="Times New Roman"/>
          <w:sz w:val="24"/>
          <w:szCs w:val="24"/>
        </w:rPr>
        <w:t>ş</w:t>
      </w:r>
      <w:r w:rsidR="007B69D7" w:rsidRPr="00C72D22">
        <w:rPr>
          <w:rFonts w:ascii="Times New Roman" w:hAnsi="Times New Roman" w:cs="Times New Roman"/>
          <w:sz w:val="24"/>
          <w:szCs w:val="24"/>
        </w:rPr>
        <w:t>umunu ve kullan</w:t>
      </w:r>
      <w:r w:rsidR="007B69D7" w:rsidRPr="00C72D22">
        <w:rPr>
          <w:rFonts w:ascii="Times New Roman" w:eastAsia="TimesNewRoman" w:hAnsi="Times New Roman" w:cs="Times New Roman"/>
          <w:sz w:val="24"/>
          <w:szCs w:val="24"/>
        </w:rPr>
        <w:t>ı</w:t>
      </w:r>
      <w:r w:rsidR="007B69D7" w:rsidRPr="00C72D22">
        <w:rPr>
          <w:rFonts w:ascii="Times New Roman" w:hAnsi="Times New Roman" w:cs="Times New Roman"/>
          <w:sz w:val="24"/>
          <w:szCs w:val="24"/>
        </w:rPr>
        <w:t>m</w:t>
      </w:r>
      <w:r w:rsidR="007B69D7" w:rsidRPr="00C72D22">
        <w:rPr>
          <w:rFonts w:ascii="Times New Roman" w:eastAsia="TimesNewRoman" w:hAnsi="Times New Roman" w:cs="Times New Roman"/>
          <w:sz w:val="24"/>
          <w:szCs w:val="24"/>
        </w:rPr>
        <w:t>ı</w:t>
      </w:r>
      <w:r w:rsidR="007B69D7" w:rsidRPr="00C72D22">
        <w:rPr>
          <w:rFonts w:ascii="Times New Roman" w:hAnsi="Times New Roman" w:cs="Times New Roman"/>
          <w:sz w:val="24"/>
          <w:szCs w:val="24"/>
        </w:rPr>
        <w:t>n</w:t>
      </w:r>
      <w:r w:rsidR="00E2559C">
        <w:rPr>
          <w:rFonts w:ascii="Times New Roman" w:eastAsia="TimesNewRoman" w:hAnsi="Times New Roman" w:cs="Times New Roman"/>
          <w:sz w:val="24"/>
          <w:szCs w:val="24"/>
        </w:rPr>
        <w:t>ı</w:t>
      </w:r>
      <w:r w:rsidR="007B69D7" w:rsidRPr="00C72D22">
        <w:rPr>
          <w:rFonts w:ascii="Times New Roman" w:hAnsi="Times New Roman" w:cs="Times New Roman"/>
          <w:sz w:val="24"/>
          <w:szCs w:val="24"/>
        </w:rPr>
        <w:t xml:space="preserve"> </w:t>
      </w:r>
      <w:r w:rsidR="00E2559C">
        <w:rPr>
          <w:rFonts w:ascii="Times New Roman" w:hAnsi="Times New Roman" w:cs="Times New Roman"/>
          <w:sz w:val="24"/>
          <w:szCs w:val="24"/>
        </w:rPr>
        <w:t>yok etmek  veya azaltmak</w:t>
      </w:r>
      <w:r w:rsidR="007B69D7" w:rsidRPr="00C72D22">
        <w:rPr>
          <w:rFonts w:ascii="Times New Roman" w:hAnsi="Times New Roman" w:cs="Times New Roman"/>
          <w:sz w:val="24"/>
          <w:szCs w:val="24"/>
        </w:rPr>
        <w:t xml:space="preserve"> için kimyasal ürün ve süreçlerin düzenlenmesini sağlamakt</w:t>
      </w:r>
      <w:r w:rsidR="00E008C6">
        <w:rPr>
          <w:rFonts w:ascii="Times New Roman" w:hAnsi="Times New Roman" w:cs="Times New Roman"/>
          <w:sz w:val="24"/>
          <w:szCs w:val="24"/>
        </w:rPr>
        <w:t>adır</w:t>
      </w:r>
      <w:r w:rsidR="007B69D7" w:rsidRPr="00C72D22">
        <w:rPr>
          <w:rFonts w:ascii="Times New Roman" w:hAnsi="Times New Roman" w:cs="Times New Roman"/>
          <w:sz w:val="24"/>
          <w:szCs w:val="24"/>
        </w:rPr>
        <w:t xml:space="preserve"> </w:t>
      </w:r>
      <w:r w:rsidR="00CF508B">
        <w:rPr>
          <w:rFonts w:ascii="Times New Roman" w:hAnsi="Times New Roman" w:cs="Times New Roman"/>
          <w:sz w:val="24"/>
          <w:szCs w:val="24"/>
        </w:rPr>
        <w:t>(Şirin</w:t>
      </w:r>
      <w:r w:rsidR="00680B76">
        <w:rPr>
          <w:rFonts w:ascii="Times New Roman" w:hAnsi="Times New Roman" w:cs="Times New Roman"/>
          <w:sz w:val="24"/>
          <w:szCs w:val="24"/>
        </w:rPr>
        <w:t>,</w:t>
      </w:r>
      <w:r w:rsidR="00CF508B">
        <w:rPr>
          <w:rFonts w:ascii="Times New Roman" w:hAnsi="Times New Roman" w:cs="Times New Roman"/>
          <w:sz w:val="24"/>
          <w:szCs w:val="24"/>
        </w:rPr>
        <w:t xml:space="preserve"> 2011)</w:t>
      </w:r>
      <w:r w:rsidR="00C8607A">
        <w:rPr>
          <w:rFonts w:ascii="Times New Roman" w:hAnsi="Times New Roman" w:cs="Times New Roman"/>
          <w:sz w:val="24"/>
          <w:szCs w:val="24"/>
        </w:rPr>
        <w:t>.</w:t>
      </w:r>
    </w:p>
    <w:p w:rsidR="001734E0" w:rsidRPr="00C72D22" w:rsidRDefault="001734E0" w:rsidP="00C72D22">
      <w:pPr>
        <w:autoSpaceDE w:val="0"/>
        <w:autoSpaceDN w:val="0"/>
        <w:adjustRightInd w:val="0"/>
        <w:spacing w:after="0" w:line="360" w:lineRule="auto"/>
        <w:ind w:firstLine="708"/>
        <w:jc w:val="both"/>
        <w:rPr>
          <w:rFonts w:ascii="Times New Roman" w:hAnsi="Times New Roman" w:cs="Times New Roman"/>
          <w:sz w:val="24"/>
          <w:szCs w:val="24"/>
        </w:rPr>
      </w:pPr>
      <w:r w:rsidRPr="00C72D22">
        <w:rPr>
          <w:rFonts w:ascii="Times New Roman" w:hAnsi="Times New Roman" w:cs="Times New Roman"/>
          <w:sz w:val="24"/>
          <w:szCs w:val="24"/>
        </w:rPr>
        <w:lastRenderedPageBreak/>
        <w:t>Ye</w:t>
      </w:r>
      <w:r w:rsidRPr="00C72D22">
        <w:rPr>
          <w:rFonts w:ascii="Times New Roman" w:eastAsia="TimesNewRoman" w:hAnsi="Times New Roman" w:cs="Times New Roman"/>
          <w:sz w:val="24"/>
          <w:szCs w:val="24"/>
        </w:rPr>
        <w:t>ş</w:t>
      </w:r>
      <w:r w:rsidRPr="00C72D22">
        <w:rPr>
          <w:rFonts w:ascii="Times New Roman" w:hAnsi="Times New Roman" w:cs="Times New Roman"/>
          <w:sz w:val="24"/>
          <w:szCs w:val="24"/>
        </w:rPr>
        <w:t>il kimya yakla</w:t>
      </w:r>
      <w:r w:rsidRPr="00C72D22">
        <w:rPr>
          <w:rFonts w:ascii="Times New Roman" w:eastAsia="TimesNewRoman" w:hAnsi="Times New Roman" w:cs="Times New Roman"/>
          <w:sz w:val="24"/>
          <w:szCs w:val="24"/>
        </w:rPr>
        <w:t>şı</w:t>
      </w:r>
      <w:r w:rsidRPr="00C72D22">
        <w:rPr>
          <w:rFonts w:ascii="Times New Roman" w:hAnsi="Times New Roman" w:cs="Times New Roman"/>
          <w:sz w:val="24"/>
          <w:szCs w:val="24"/>
        </w:rPr>
        <w:t>m</w:t>
      </w:r>
      <w:r w:rsidRPr="00C72D22">
        <w:rPr>
          <w:rFonts w:ascii="Times New Roman" w:eastAsia="TimesNewRoman" w:hAnsi="Times New Roman" w:cs="Times New Roman"/>
          <w:sz w:val="24"/>
          <w:szCs w:val="24"/>
        </w:rPr>
        <w:t>ı</w:t>
      </w:r>
      <w:r w:rsidRPr="00C72D22">
        <w:rPr>
          <w:rFonts w:ascii="Times New Roman" w:hAnsi="Times New Roman" w:cs="Times New Roman"/>
          <w:sz w:val="24"/>
          <w:szCs w:val="24"/>
        </w:rPr>
        <w:t>nda, at</w:t>
      </w:r>
      <w:r w:rsidRPr="00C72D22">
        <w:rPr>
          <w:rFonts w:ascii="Times New Roman" w:eastAsia="TimesNewRoman" w:hAnsi="Times New Roman" w:cs="Times New Roman"/>
          <w:sz w:val="24"/>
          <w:szCs w:val="24"/>
        </w:rPr>
        <w:t>ı</w:t>
      </w:r>
      <w:r w:rsidRPr="00C72D22">
        <w:rPr>
          <w:rFonts w:ascii="Times New Roman" w:hAnsi="Times New Roman" w:cs="Times New Roman"/>
          <w:sz w:val="24"/>
          <w:szCs w:val="24"/>
        </w:rPr>
        <w:t>k olu</w:t>
      </w:r>
      <w:r w:rsidRPr="00C72D22">
        <w:rPr>
          <w:rFonts w:ascii="Times New Roman" w:eastAsia="TimesNewRoman" w:hAnsi="Times New Roman" w:cs="Times New Roman"/>
          <w:sz w:val="24"/>
          <w:szCs w:val="24"/>
        </w:rPr>
        <w:t>ş</w:t>
      </w:r>
      <w:r w:rsidRPr="00C72D22">
        <w:rPr>
          <w:rFonts w:ascii="Times New Roman" w:hAnsi="Times New Roman" w:cs="Times New Roman"/>
          <w:sz w:val="24"/>
          <w:szCs w:val="24"/>
        </w:rPr>
        <w:t>umu, enerji ve do</w:t>
      </w:r>
      <w:r w:rsidRPr="00C72D22">
        <w:rPr>
          <w:rFonts w:ascii="Times New Roman" w:eastAsia="TimesNewRoman" w:hAnsi="Times New Roman" w:cs="Times New Roman"/>
          <w:sz w:val="24"/>
          <w:szCs w:val="24"/>
        </w:rPr>
        <w:t>ğ</w:t>
      </w:r>
      <w:r w:rsidRPr="00C72D22">
        <w:rPr>
          <w:rFonts w:ascii="Times New Roman" w:hAnsi="Times New Roman" w:cs="Times New Roman"/>
          <w:sz w:val="24"/>
          <w:szCs w:val="24"/>
        </w:rPr>
        <w:t>al kaynak kullan</w:t>
      </w:r>
      <w:r w:rsidRPr="00C72D22">
        <w:rPr>
          <w:rFonts w:ascii="Times New Roman" w:eastAsia="TimesNewRoman" w:hAnsi="Times New Roman" w:cs="Times New Roman"/>
          <w:sz w:val="24"/>
          <w:szCs w:val="24"/>
        </w:rPr>
        <w:t>ı</w:t>
      </w:r>
      <w:r w:rsidRPr="00C72D22">
        <w:rPr>
          <w:rFonts w:ascii="Times New Roman" w:hAnsi="Times New Roman" w:cs="Times New Roman"/>
          <w:sz w:val="24"/>
          <w:szCs w:val="24"/>
        </w:rPr>
        <w:t>m</w:t>
      </w:r>
      <w:r w:rsidRPr="00C72D22">
        <w:rPr>
          <w:rFonts w:ascii="Times New Roman" w:eastAsia="TimesNewRoman" w:hAnsi="Times New Roman" w:cs="Times New Roman"/>
          <w:sz w:val="24"/>
          <w:szCs w:val="24"/>
        </w:rPr>
        <w:t>ı</w:t>
      </w:r>
      <w:r w:rsidRPr="00C72D22">
        <w:rPr>
          <w:rFonts w:ascii="Times New Roman" w:hAnsi="Times New Roman" w:cs="Times New Roman"/>
          <w:sz w:val="24"/>
          <w:szCs w:val="24"/>
        </w:rPr>
        <w:t>n</w:t>
      </w:r>
      <w:r w:rsidRPr="00C72D22">
        <w:rPr>
          <w:rFonts w:ascii="Times New Roman" w:eastAsia="TimesNewRoman" w:hAnsi="Times New Roman" w:cs="Times New Roman"/>
          <w:sz w:val="24"/>
          <w:szCs w:val="24"/>
        </w:rPr>
        <w:t>ı</w:t>
      </w:r>
      <w:r w:rsidRPr="00C72D22">
        <w:rPr>
          <w:rFonts w:ascii="Times New Roman" w:hAnsi="Times New Roman" w:cs="Times New Roman"/>
          <w:sz w:val="24"/>
          <w:szCs w:val="24"/>
        </w:rPr>
        <w:t>n azalt</w:t>
      </w:r>
      <w:r w:rsidRPr="00C72D22">
        <w:rPr>
          <w:rFonts w:ascii="Times New Roman" w:eastAsia="TimesNewRoman" w:hAnsi="Times New Roman" w:cs="Times New Roman"/>
          <w:sz w:val="24"/>
          <w:szCs w:val="24"/>
        </w:rPr>
        <w:t>ı</w:t>
      </w:r>
      <w:r w:rsidRPr="00C72D22">
        <w:rPr>
          <w:rFonts w:ascii="Times New Roman" w:hAnsi="Times New Roman" w:cs="Times New Roman"/>
          <w:sz w:val="24"/>
          <w:szCs w:val="24"/>
        </w:rPr>
        <w:t>lmas</w:t>
      </w:r>
      <w:r w:rsidR="00E210CE">
        <w:rPr>
          <w:rFonts w:ascii="Times New Roman" w:eastAsia="TimesNewRoman" w:hAnsi="Times New Roman" w:cs="Times New Roman"/>
          <w:sz w:val="24"/>
          <w:szCs w:val="24"/>
        </w:rPr>
        <w:t>ı</w:t>
      </w:r>
      <w:r w:rsidR="0002253E">
        <w:rPr>
          <w:rFonts w:ascii="Times New Roman" w:hAnsi="Times New Roman" w:cs="Times New Roman"/>
          <w:sz w:val="24"/>
          <w:szCs w:val="24"/>
        </w:rPr>
        <w:t xml:space="preserve"> için </w:t>
      </w:r>
      <w:r w:rsidRPr="00C72D22">
        <w:rPr>
          <w:rFonts w:ascii="Times New Roman" w:hAnsi="Times New Roman" w:cs="Times New Roman"/>
          <w:sz w:val="24"/>
          <w:szCs w:val="24"/>
        </w:rPr>
        <w:t>akademik birimler ve endüstri</w:t>
      </w:r>
      <w:r w:rsidR="00E210CE">
        <w:rPr>
          <w:rFonts w:ascii="Times New Roman" w:hAnsi="Times New Roman" w:cs="Times New Roman"/>
          <w:sz w:val="24"/>
          <w:szCs w:val="24"/>
        </w:rPr>
        <w:t>ler</w:t>
      </w:r>
      <w:r w:rsidRPr="00C72D22">
        <w:rPr>
          <w:rFonts w:ascii="Times New Roman" w:hAnsi="Times New Roman" w:cs="Times New Roman"/>
          <w:sz w:val="24"/>
          <w:szCs w:val="24"/>
        </w:rPr>
        <w:t xml:space="preserve"> taraf</w:t>
      </w:r>
      <w:r w:rsidRPr="00C72D22">
        <w:rPr>
          <w:rFonts w:ascii="Times New Roman" w:eastAsia="TimesNewRoman" w:hAnsi="Times New Roman" w:cs="Times New Roman"/>
          <w:sz w:val="24"/>
          <w:szCs w:val="24"/>
        </w:rPr>
        <w:t>ı</w:t>
      </w:r>
      <w:r w:rsidR="00E210CE">
        <w:rPr>
          <w:rFonts w:ascii="Times New Roman" w:hAnsi="Times New Roman" w:cs="Times New Roman"/>
          <w:sz w:val="24"/>
          <w:szCs w:val="24"/>
        </w:rPr>
        <w:t>ndan 12 temel ilke kabul edilmektedir</w:t>
      </w:r>
      <w:r w:rsidR="00420CD5">
        <w:rPr>
          <w:rFonts w:ascii="Times New Roman" w:hAnsi="Times New Roman" w:cs="Times New Roman"/>
          <w:sz w:val="24"/>
          <w:szCs w:val="24"/>
        </w:rPr>
        <w:t xml:space="preserve"> (Şekil 1</w:t>
      </w:r>
      <w:r w:rsidR="001E3A3E">
        <w:rPr>
          <w:rFonts w:ascii="Times New Roman" w:hAnsi="Times New Roman" w:cs="Times New Roman"/>
          <w:sz w:val="24"/>
          <w:szCs w:val="24"/>
        </w:rPr>
        <w:t xml:space="preserve"> de verilmiştir)</w:t>
      </w:r>
      <w:r w:rsidR="00E210CE">
        <w:rPr>
          <w:rFonts w:ascii="Times New Roman" w:hAnsi="Times New Roman" w:cs="Times New Roman"/>
          <w:sz w:val="24"/>
          <w:szCs w:val="24"/>
        </w:rPr>
        <w:t>.</w:t>
      </w:r>
    </w:p>
    <w:p w:rsidR="001E3A3E" w:rsidRDefault="001742F9" w:rsidP="001E3A3E">
      <w:pPr>
        <w:keepNext/>
        <w:autoSpaceDE w:val="0"/>
        <w:autoSpaceDN w:val="0"/>
        <w:adjustRightInd w:val="0"/>
        <w:spacing w:after="0" w:line="360" w:lineRule="auto"/>
        <w:jc w:val="center"/>
      </w:pPr>
      <w:r w:rsidRPr="00C72D22">
        <w:rPr>
          <w:rFonts w:ascii="Times New Roman" w:hAnsi="Times New Roman" w:cs="Times New Roman"/>
          <w:noProof/>
          <w:color w:val="008000"/>
          <w:sz w:val="24"/>
          <w:szCs w:val="24"/>
          <w:lang w:eastAsia="tr-TR"/>
        </w:rPr>
        <w:drawing>
          <wp:inline distT="0" distB="0" distL="0" distR="0" wp14:anchorId="086014DB" wp14:editId="690CC4E9">
            <wp:extent cx="5669280" cy="4428877"/>
            <wp:effectExtent l="0" t="95250" r="0" b="143510"/>
            <wp:docPr id="2" name="Diy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1734E0" w:rsidRPr="001E3A3E" w:rsidRDefault="001E3A3E" w:rsidP="001E3A3E">
      <w:pPr>
        <w:pStyle w:val="ResimYazs"/>
        <w:jc w:val="center"/>
        <w:rPr>
          <w:rFonts w:ascii="Times New Roman" w:hAnsi="Times New Roman" w:cs="Times New Roman"/>
          <w:color w:val="auto"/>
          <w:sz w:val="24"/>
          <w:szCs w:val="24"/>
        </w:rPr>
      </w:pPr>
      <w:r w:rsidRPr="001E3A3E">
        <w:rPr>
          <w:color w:val="auto"/>
        </w:rPr>
        <w:t xml:space="preserve">Şekil </w:t>
      </w:r>
      <w:r w:rsidR="00420CD5">
        <w:rPr>
          <w:color w:val="auto"/>
        </w:rPr>
        <w:t>1</w:t>
      </w:r>
      <w:r w:rsidRPr="001E3A3E">
        <w:rPr>
          <w:color w:val="auto"/>
        </w:rPr>
        <w:t>: Yeşil kimyanın 12 temel esası</w:t>
      </w:r>
    </w:p>
    <w:p w:rsidR="00F75427"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F75427">
        <w:rPr>
          <w:rFonts w:ascii="Times New Roman" w:hAnsi="Times New Roman" w:cs="Times New Roman"/>
          <w:b/>
          <w:sz w:val="24"/>
          <w:szCs w:val="24"/>
        </w:rPr>
        <w:t>Önleme</w:t>
      </w:r>
      <w:r w:rsidRPr="00F75427">
        <w:rPr>
          <w:rFonts w:ascii="Times New Roman" w:hAnsi="Times New Roman" w:cs="Times New Roman"/>
          <w:sz w:val="24"/>
          <w:szCs w:val="24"/>
        </w:rPr>
        <w:t xml:space="preserve">: </w:t>
      </w:r>
      <w:r w:rsidR="00504562">
        <w:rPr>
          <w:rFonts w:ascii="Times New Roman" w:hAnsi="Times New Roman" w:cs="Times New Roman"/>
          <w:sz w:val="24"/>
          <w:szCs w:val="24"/>
        </w:rPr>
        <w:t>Oluşan a</w:t>
      </w:r>
      <w:r w:rsidR="00F75427" w:rsidRPr="00F75427">
        <w:rPr>
          <w:rFonts w:ascii="Times New Roman" w:hAnsi="Times New Roman" w:cs="Times New Roman"/>
          <w:sz w:val="24"/>
          <w:szCs w:val="24"/>
        </w:rPr>
        <w:t>t</w:t>
      </w:r>
      <w:r w:rsidR="00F75427" w:rsidRPr="00F75427">
        <w:rPr>
          <w:rFonts w:ascii="Times New Roman" w:eastAsia="TimesNewRoman" w:hAnsi="Times New Roman" w:cs="Times New Roman"/>
          <w:sz w:val="24"/>
          <w:szCs w:val="24"/>
        </w:rPr>
        <w:t>ı</w:t>
      </w:r>
      <w:r w:rsidR="00504562">
        <w:rPr>
          <w:rFonts w:ascii="Times New Roman" w:hAnsi="Times New Roman" w:cs="Times New Roman"/>
          <w:sz w:val="24"/>
          <w:szCs w:val="24"/>
        </w:rPr>
        <w:t xml:space="preserve">ğın </w:t>
      </w:r>
      <w:r w:rsidR="00F75427" w:rsidRPr="00F75427">
        <w:rPr>
          <w:rFonts w:ascii="Times New Roman" w:hAnsi="Times New Roman" w:cs="Times New Roman"/>
          <w:sz w:val="24"/>
          <w:szCs w:val="24"/>
        </w:rPr>
        <w:t>ar</w:t>
      </w:r>
      <w:r w:rsidR="00F75427" w:rsidRPr="00F75427">
        <w:rPr>
          <w:rFonts w:ascii="Times New Roman" w:eastAsia="TimesNewRoman" w:hAnsi="Times New Roman" w:cs="Times New Roman"/>
          <w:sz w:val="24"/>
          <w:szCs w:val="24"/>
        </w:rPr>
        <w:t>ı</w:t>
      </w:r>
      <w:r w:rsidR="00F75427" w:rsidRPr="00F75427">
        <w:rPr>
          <w:rFonts w:ascii="Times New Roman" w:hAnsi="Times New Roman" w:cs="Times New Roman"/>
          <w:sz w:val="24"/>
          <w:szCs w:val="24"/>
        </w:rPr>
        <w:t>t</w:t>
      </w:r>
      <w:r w:rsidR="00F75427" w:rsidRPr="00F75427">
        <w:rPr>
          <w:rFonts w:ascii="Times New Roman" w:eastAsia="TimesNewRoman" w:hAnsi="Times New Roman" w:cs="Times New Roman"/>
          <w:sz w:val="24"/>
          <w:szCs w:val="24"/>
        </w:rPr>
        <w:t>ı</w:t>
      </w:r>
      <w:r w:rsidR="00F75427" w:rsidRPr="00F75427">
        <w:rPr>
          <w:rFonts w:ascii="Times New Roman" w:hAnsi="Times New Roman" w:cs="Times New Roman"/>
          <w:sz w:val="24"/>
          <w:szCs w:val="24"/>
        </w:rPr>
        <w:t>lmas</w:t>
      </w:r>
      <w:r w:rsidR="00F75427" w:rsidRPr="00F75427">
        <w:rPr>
          <w:rFonts w:ascii="Times New Roman" w:eastAsia="TimesNewRoman" w:hAnsi="Times New Roman" w:cs="Times New Roman"/>
          <w:sz w:val="24"/>
          <w:szCs w:val="24"/>
        </w:rPr>
        <w:t xml:space="preserve">ı </w:t>
      </w:r>
      <w:r w:rsidR="00504562">
        <w:rPr>
          <w:rFonts w:ascii="Times New Roman" w:hAnsi="Times New Roman" w:cs="Times New Roman"/>
          <w:sz w:val="24"/>
          <w:szCs w:val="24"/>
        </w:rPr>
        <w:t>ve temizlenmesi yerine</w:t>
      </w:r>
      <w:r w:rsidR="00F75427" w:rsidRPr="00F75427">
        <w:rPr>
          <w:rFonts w:ascii="Times New Roman" w:hAnsi="Times New Roman" w:cs="Times New Roman"/>
          <w:sz w:val="24"/>
          <w:szCs w:val="24"/>
        </w:rPr>
        <w:t xml:space="preserve"> at</w:t>
      </w:r>
      <w:r w:rsidR="003D650A">
        <w:rPr>
          <w:rFonts w:ascii="Times New Roman" w:eastAsia="TimesNewRoman" w:hAnsi="Times New Roman" w:cs="Times New Roman"/>
          <w:sz w:val="24"/>
          <w:szCs w:val="24"/>
        </w:rPr>
        <w:t>ık</w:t>
      </w:r>
      <w:r w:rsidR="00F75427" w:rsidRPr="00F75427">
        <w:rPr>
          <w:rFonts w:ascii="Times New Roman" w:hAnsi="Times New Roman" w:cs="Times New Roman"/>
          <w:sz w:val="24"/>
          <w:szCs w:val="24"/>
        </w:rPr>
        <w:t xml:space="preserve"> olu</w:t>
      </w:r>
      <w:r w:rsidR="00F75427" w:rsidRPr="00F75427">
        <w:rPr>
          <w:rFonts w:ascii="Times New Roman" w:eastAsia="TimesNewRoman" w:hAnsi="Times New Roman" w:cs="Times New Roman"/>
          <w:sz w:val="24"/>
          <w:szCs w:val="24"/>
        </w:rPr>
        <w:t>ş</w:t>
      </w:r>
      <w:r w:rsidR="00504562">
        <w:rPr>
          <w:rFonts w:ascii="Times New Roman" w:hAnsi="Times New Roman" w:cs="Times New Roman"/>
          <w:sz w:val="24"/>
          <w:szCs w:val="24"/>
        </w:rPr>
        <w:t xml:space="preserve">umu engellenmeye </w:t>
      </w:r>
      <w:r w:rsidR="00F75427" w:rsidRPr="00F75427">
        <w:rPr>
          <w:rFonts w:ascii="Times New Roman" w:hAnsi="Times New Roman" w:cs="Times New Roman"/>
          <w:sz w:val="24"/>
          <w:szCs w:val="24"/>
        </w:rPr>
        <w:t>çal</w:t>
      </w:r>
      <w:r w:rsidR="00504562">
        <w:rPr>
          <w:rFonts w:ascii="Times New Roman" w:eastAsia="TimesNewRoman" w:hAnsi="Times New Roman" w:cs="Times New Roman"/>
          <w:sz w:val="24"/>
          <w:szCs w:val="24"/>
        </w:rPr>
        <w:t>ışılmalıdır.</w:t>
      </w:r>
    </w:p>
    <w:p w:rsidR="001734E0" w:rsidRPr="00F75427"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F75427">
        <w:rPr>
          <w:rFonts w:ascii="Times New Roman" w:hAnsi="Times New Roman" w:cs="Times New Roman"/>
          <w:b/>
          <w:sz w:val="24"/>
          <w:szCs w:val="24"/>
        </w:rPr>
        <w:t>Atom ekonomisi</w:t>
      </w:r>
      <w:r w:rsidR="007843A4">
        <w:rPr>
          <w:rFonts w:ascii="Times New Roman" w:hAnsi="Times New Roman" w:cs="Times New Roman"/>
          <w:sz w:val="24"/>
          <w:szCs w:val="24"/>
        </w:rPr>
        <w:t>: Üretim aşamasında harcanan malzemelerin, son ürün</w:t>
      </w:r>
      <w:r w:rsidRPr="00F75427">
        <w:rPr>
          <w:rFonts w:ascii="Times New Roman" w:hAnsi="Times New Roman" w:cs="Times New Roman"/>
          <w:sz w:val="24"/>
          <w:szCs w:val="24"/>
        </w:rPr>
        <w:t>deki miktar</w:t>
      </w:r>
      <w:r w:rsidRPr="00F75427">
        <w:rPr>
          <w:rFonts w:ascii="Times New Roman" w:eastAsia="TimesNewRoman" w:hAnsi="Times New Roman" w:cs="Times New Roman"/>
          <w:sz w:val="24"/>
          <w:szCs w:val="24"/>
        </w:rPr>
        <w:t>ı</w:t>
      </w:r>
      <w:r w:rsidRPr="00F75427">
        <w:rPr>
          <w:rFonts w:ascii="Times New Roman" w:hAnsi="Times New Roman" w:cs="Times New Roman"/>
          <w:sz w:val="24"/>
          <w:szCs w:val="24"/>
        </w:rPr>
        <w:t>n</w:t>
      </w:r>
      <w:r w:rsidR="007843A4">
        <w:rPr>
          <w:rFonts w:ascii="Times New Roman" w:hAnsi="Times New Roman" w:cs="Times New Roman"/>
          <w:sz w:val="24"/>
          <w:szCs w:val="24"/>
        </w:rPr>
        <w:t>, enerjisini yükseltebilecek üretim prosesleri sağlanmalıdır. Bunu da çok</w:t>
      </w:r>
      <w:r w:rsidR="00B7009A">
        <w:rPr>
          <w:rFonts w:ascii="Times New Roman" w:hAnsi="Times New Roman" w:cs="Times New Roman"/>
          <w:sz w:val="24"/>
          <w:szCs w:val="24"/>
        </w:rPr>
        <w:t xml:space="preserve"> az</w:t>
      </w:r>
      <w:r w:rsidRPr="00F75427">
        <w:rPr>
          <w:rFonts w:ascii="Times New Roman" w:hAnsi="Times New Roman" w:cs="Times New Roman"/>
          <w:sz w:val="24"/>
          <w:szCs w:val="24"/>
        </w:rPr>
        <w:t xml:space="preserve"> yan ürün ve at</w:t>
      </w:r>
      <w:r w:rsidR="007843A4">
        <w:rPr>
          <w:rFonts w:ascii="Times New Roman" w:eastAsia="TimesNewRoman" w:hAnsi="Times New Roman" w:cs="Times New Roman"/>
          <w:sz w:val="24"/>
          <w:szCs w:val="24"/>
        </w:rPr>
        <w:t>ık</w:t>
      </w:r>
      <w:r w:rsidRPr="00F75427">
        <w:rPr>
          <w:rFonts w:ascii="Times New Roman" w:hAnsi="Times New Roman" w:cs="Times New Roman"/>
          <w:sz w:val="24"/>
          <w:szCs w:val="24"/>
        </w:rPr>
        <w:t xml:space="preserve"> ol</w:t>
      </w:r>
      <w:r w:rsidR="007843A4">
        <w:rPr>
          <w:rFonts w:ascii="Times New Roman" w:hAnsi="Times New Roman" w:cs="Times New Roman"/>
          <w:sz w:val="24"/>
          <w:szCs w:val="24"/>
        </w:rPr>
        <w:t>uşumuyla sağlanır</w:t>
      </w:r>
      <w:r w:rsidRPr="00F75427">
        <w:rPr>
          <w:rFonts w:ascii="Times New Roman" w:hAnsi="Times New Roman" w:cs="Times New Roman"/>
          <w:sz w:val="24"/>
          <w:szCs w:val="24"/>
        </w:rPr>
        <w:t>.</w:t>
      </w:r>
    </w:p>
    <w:p w:rsidR="001734E0" w:rsidRPr="0008614A"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sz w:val="24"/>
          <w:szCs w:val="24"/>
        </w:rPr>
        <w:t>Tehlikeli kimyasallar</w:t>
      </w:r>
      <w:r w:rsidRPr="0008614A">
        <w:rPr>
          <w:rFonts w:ascii="Times New Roman" w:eastAsia="TimesNewRoman" w:hAnsi="Times New Roman" w:cs="Times New Roman"/>
          <w:b/>
          <w:sz w:val="24"/>
          <w:szCs w:val="24"/>
        </w:rPr>
        <w:t>ı</w:t>
      </w:r>
      <w:r w:rsidRPr="0008614A">
        <w:rPr>
          <w:rFonts w:ascii="Times New Roman" w:hAnsi="Times New Roman" w:cs="Times New Roman"/>
          <w:b/>
          <w:sz w:val="24"/>
          <w:szCs w:val="24"/>
        </w:rPr>
        <w:t>n azalt</w:t>
      </w:r>
      <w:r w:rsidRPr="0008614A">
        <w:rPr>
          <w:rFonts w:ascii="Times New Roman" w:eastAsia="TimesNewRoman" w:hAnsi="Times New Roman" w:cs="Times New Roman"/>
          <w:b/>
          <w:sz w:val="24"/>
          <w:szCs w:val="24"/>
        </w:rPr>
        <w:t>ı</w:t>
      </w:r>
      <w:r w:rsidRPr="0008614A">
        <w:rPr>
          <w:rFonts w:ascii="Times New Roman" w:hAnsi="Times New Roman" w:cs="Times New Roman"/>
          <w:b/>
          <w:sz w:val="24"/>
          <w:szCs w:val="24"/>
        </w:rPr>
        <w:t>lmas</w:t>
      </w:r>
      <w:r w:rsidRPr="0008614A">
        <w:rPr>
          <w:rFonts w:ascii="Times New Roman" w:eastAsia="TimesNewRoman" w:hAnsi="Times New Roman" w:cs="Times New Roman"/>
          <w:b/>
          <w:sz w:val="24"/>
          <w:szCs w:val="24"/>
        </w:rPr>
        <w:t>ı</w:t>
      </w:r>
      <w:r w:rsidRPr="0008614A">
        <w:rPr>
          <w:rFonts w:ascii="Times New Roman" w:hAnsi="Times New Roman" w:cs="Times New Roman"/>
          <w:sz w:val="24"/>
          <w:szCs w:val="24"/>
        </w:rPr>
        <w:t xml:space="preserve">: </w:t>
      </w:r>
      <w:r w:rsidR="007843A4">
        <w:rPr>
          <w:rFonts w:ascii="Times New Roman" w:hAnsi="Times New Roman" w:cs="Times New Roman"/>
          <w:sz w:val="24"/>
          <w:szCs w:val="24"/>
        </w:rPr>
        <w:t>Doğal ortam</w:t>
      </w:r>
      <w:r w:rsidRPr="0008614A">
        <w:rPr>
          <w:rFonts w:ascii="Times New Roman" w:hAnsi="Times New Roman" w:cs="Times New Roman"/>
          <w:sz w:val="24"/>
          <w:szCs w:val="24"/>
        </w:rPr>
        <w:t xml:space="preserve"> ve insan</w:t>
      </w:r>
      <w:r w:rsidR="00503A26" w:rsidRPr="0008614A">
        <w:rPr>
          <w:rFonts w:ascii="Times New Roman" w:hAnsi="Times New Roman" w:cs="Times New Roman"/>
          <w:sz w:val="24"/>
          <w:szCs w:val="24"/>
        </w:rPr>
        <w:t xml:space="preserve"> </w:t>
      </w:r>
      <w:r w:rsidRPr="0008614A">
        <w:rPr>
          <w:rFonts w:ascii="Times New Roman" w:hAnsi="Times New Roman" w:cs="Times New Roman"/>
          <w:sz w:val="24"/>
          <w:szCs w:val="24"/>
        </w:rPr>
        <w:t>sa</w:t>
      </w:r>
      <w:r w:rsidRPr="0008614A">
        <w:rPr>
          <w:rFonts w:ascii="Times New Roman" w:eastAsia="TimesNewRoman" w:hAnsi="Times New Roman" w:cs="Times New Roman"/>
          <w:sz w:val="24"/>
          <w:szCs w:val="24"/>
        </w:rPr>
        <w:t>ğ</w:t>
      </w:r>
      <w:r w:rsidRPr="0008614A">
        <w:rPr>
          <w:rFonts w:ascii="Times New Roman" w:hAnsi="Times New Roman" w:cs="Times New Roman"/>
          <w:sz w:val="24"/>
          <w:szCs w:val="24"/>
        </w:rPr>
        <w:t>l</w:t>
      </w:r>
      <w:r w:rsidR="007843A4">
        <w:rPr>
          <w:rFonts w:ascii="Times New Roman" w:eastAsia="TimesNewRoman" w:hAnsi="Times New Roman" w:cs="Times New Roman"/>
          <w:sz w:val="24"/>
          <w:szCs w:val="24"/>
        </w:rPr>
        <w:t>ığı</w:t>
      </w:r>
      <w:r w:rsidR="007843A4">
        <w:rPr>
          <w:rFonts w:ascii="Times New Roman" w:hAnsi="Times New Roman" w:cs="Times New Roman"/>
          <w:sz w:val="24"/>
          <w:szCs w:val="24"/>
        </w:rPr>
        <w:t xml:space="preserve">na zarar vermeyecek </w:t>
      </w:r>
      <w:r w:rsidRPr="0008614A">
        <w:rPr>
          <w:rFonts w:ascii="Times New Roman" w:hAnsi="Times New Roman" w:cs="Times New Roman"/>
          <w:sz w:val="24"/>
          <w:szCs w:val="24"/>
        </w:rPr>
        <w:t>tehlikesiz maddelerin kullan</w:t>
      </w:r>
      <w:r w:rsidRPr="0008614A">
        <w:rPr>
          <w:rFonts w:ascii="Times New Roman" w:eastAsia="TimesNewRoman" w:hAnsi="Times New Roman" w:cs="Times New Roman"/>
          <w:sz w:val="24"/>
          <w:szCs w:val="24"/>
        </w:rPr>
        <w:t>ı</w:t>
      </w:r>
      <w:r w:rsidR="007843A4">
        <w:rPr>
          <w:rFonts w:ascii="Times New Roman" w:hAnsi="Times New Roman" w:cs="Times New Roman"/>
          <w:sz w:val="24"/>
          <w:szCs w:val="24"/>
        </w:rPr>
        <w:t>lması</w:t>
      </w:r>
      <w:r w:rsidRPr="0008614A">
        <w:rPr>
          <w:rFonts w:ascii="Times New Roman" w:eastAsia="TimesNewRoman" w:hAnsi="Times New Roman" w:cs="Times New Roman"/>
          <w:sz w:val="24"/>
          <w:szCs w:val="24"/>
        </w:rPr>
        <w:t xml:space="preserve"> </w:t>
      </w:r>
      <w:r w:rsidR="007843A4">
        <w:rPr>
          <w:rFonts w:ascii="Times New Roman" w:hAnsi="Times New Roman" w:cs="Times New Roman"/>
          <w:sz w:val="24"/>
          <w:szCs w:val="24"/>
        </w:rPr>
        <w:t>ve üretilmesi için süreçler</w:t>
      </w:r>
      <w:r w:rsidRPr="0008614A">
        <w:rPr>
          <w:rFonts w:ascii="Times New Roman" w:hAnsi="Times New Roman" w:cs="Times New Roman"/>
          <w:sz w:val="24"/>
          <w:szCs w:val="24"/>
        </w:rPr>
        <w:t xml:space="preserve"> tasarlanmal</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d</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r.</w:t>
      </w:r>
    </w:p>
    <w:p w:rsidR="00C41395" w:rsidRPr="00C41395" w:rsidRDefault="001734E0" w:rsidP="0008614A">
      <w:pPr>
        <w:pStyle w:val="ListeParagraf"/>
        <w:numPr>
          <w:ilvl w:val="0"/>
          <w:numId w:val="7"/>
        </w:numPr>
        <w:autoSpaceDE w:val="0"/>
        <w:autoSpaceDN w:val="0"/>
        <w:adjustRightInd w:val="0"/>
        <w:spacing w:after="0" w:line="360" w:lineRule="auto"/>
        <w:jc w:val="both"/>
        <w:rPr>
          <w:rFonts w:ascii="Times New Roman" w:eastAsia="TimesNewRoman" w:hAnsi="Times New Roman" w:cs="Times New Roman"/>
          <w:sz w:val="24"/>
          <w:szCs w:val="24"/>
        </w:rPr>
      </w:pPr>
      <w:r w:rsidRPr="00C41395">
        <w:rPr>
          <w:rFonts w:ascii="Times New Roman" w:hAnsi="Times New Roman" w:cs="Times New Roman"/>
          <w:b/>
          <w:sz w:val="24"/>
          <w:szCs w:val="24"/>
        </w:rPr>
        <w:t>Güvenli kimyasallar</w:t>
      </w:r>
      <w:r w:rsidRPr="00C41395">
        <w:rPr>
          <w:rFonts w:ascii="Times New Roman" w:eastAsia="TimesNewRoman" w:hAnsi="Times New Roman" w:cs="Times New Roman"/>
          <w:b/>
          <w:sz w:val="24"/>
          <w:szCs w:val="24"/>
        </w:rPr>
        <w:t>ı</w:t>
      </w:r>
      <w:r w:rsidRPr="00C41395">
        <w:rPr>
          <w:rFonts w:ascii="Times New Roman" w:hAnsi="Times New Roman" w:cs="Times New Roman"/>
          <w:b/>
          <w:sz w:val="24"/>
          <w:szCs w:val="24"/>
        </w:rPr>
        <w:t>n tasar</w:t>
      </w:r>
      <w:r w:rsidRPr="00C41395">
        <w:rPr>
          <w:rFonts w:ascii="Times New Roman" w:eastAsia="TimesNewRoman" w:hAnsi="Times New Roman" w:cs="Times New Roman"/>
          <w:b/>
          <w:sz w:val="24"/>
          <w:szCs w:val="24"/>
        </w:rPr>
        <w:t>ı</w:t>
      </w:r>
      <w:r w:rsidRPr="00C41395">
        <w:rPr>
          <w:rFonts w:ascii="Times New Roman" w:hAnsi="Times New Roman" w:cs="Times New Roman"/>
          <w:b/>
          <w:sz w:val="24"/>
          <w:szCs w:val="24"/>
        </w:rPr>
        <w:t>m</w:t>
      </w:r>
      <w:r w:rsidRPr="00C41395">
        <w:rPr>
          <w:rFonts w:ascii="Times New Roman" w:eastAsia="TimesNewRoman" w:hAnsi="Times New Roman" w:cs="Times New Roman"/>
          <w:b/>
          <w:sz w:val="24"/>
          <w:szCs w:val="24"/>
        </w:rPr>
        <w:t>ı</w:t>
      </w:r>
      <w:r w:rsidRPr="00C41395">
        <w:rPr>
          <w:rFonts w:ascii="Times New Roman" w:hAnsi="Times New Roman" w:cs="Times New Roman"/>
          <w:sz w:val="24"/>
          <w:szCs w:val="24"/>
        </w:rPr>
        <w:t xml:space="preserve">: </w:t>
      </w:r>
      <w:r w:rsidR="00C41395" w:rsidRPr="00C41395">
        <w:rPr>
          <w:rFonts w:ascii="Times New Roman" w:hAnsi="Times New Roman" w:cs="Times New Roman"/>
          <w:sz w:val="24"/>
          <w:szCs w:val="24"/>
        </w:rPr>
        <w:t>Çevre ve insan sa</w:t>
      </w:r>
      <w:r w:rsidR="00C41395" w:rsidRPr="00C41395">
        <w:rPr>
          <w:rFonts w:ascii="Times New Roman" w:eastAsia="TimesNewRoman" w:hAnsi="Times New Roman" w:cs="Times New Roman"/>
          <w:sz w:val="24"/>
          <w:szCs w:val="24"/>
        </w:rPr>
        <w:t>ğ</w:t>
      </w:r>
      <w:r w:rsidR="00C41395" w:rsidRPr="00C41395">
        <w:rPr>
          <w:rFonts w:ascii="Times New Roman" w:hAnsi="Times New Roman" w:cs="Times New Roman"/>
          <w:sz w:val="24"/>
          <w:szCs w:val="24"/>
        </w:rPr>
        <w:t>l</w:t>
      </w:r>
      <w:r w:rsidR="00C41395" w:rsidRPr="00C41395">
        <w:rPr>
          <w:rFonts w:ascii="Times New Roman" w:eastAsia="TimesNewRoman" w:hAnsi="Times New Roman" w:cs="Times New Roman"/>
          <w:sz w:val="24"/>
          <w:szCs w:val="24"/>
        </w:rPr>
        <w:t>ığı</w:t>
      </w:r>
      <w:r w:rsidR="00C41395" w:rsidRPr="00C41395">
        <w:rPr>
          <w:rFonts w:ascii="Times New Roman" w:hAnsi="Times New Roman" w:cs="Times New Roman"/>
          <w:sz w:val="24"/>
          <w:szCs w:val="24"/>
        </w:rPr>
        <w:t>na zararl</w:t>
      </w:r>
      <w:r w:rsidR="00C41395" w:rsidRPr="00C41395">
        <w:rPr>
          <w:rFonts w:ascii="Times New Roman" w:eastAsia="TimesNewRoman" w:hAnsi="Times New Roman" w:cs="Times New Roman"/>
          <w:sz w:val="24"/>
          <w:szCs w:val="24"/>
        </w:rPr>
        <w:t xml:space="preserve">ı </w:t>
      </w:r>
      <w:r w:rsidR="007843A4">
        <w:rPr>
          <w:rFonts w:ascii="Times New Roman" w:hAnsi="Times New Roman" w:cs="Times New Roman"/>
          <w:sz w:val="24"/>
          <w:szCs w:val="24"/>
        </w:rPr>
        <w:t>olan</w:t>
      </w:r>
      <w:r w:rsidR="00C41395" w:rsidRPr="00C41395">
        <w:rPr>
          <w:rFonts w:ascii="Times New Roman" w:hAnsi="Times New Roman" w:cs="Times New Roman"/>
          <w:sz w:val="24"/>
          <w:szCs w:val="24"/>
        </w:rPr>
        <w:t xml:space="preserve"> kimyasal </w:t>
      </w:r>
      <w:r w:rsidR="007843A4">
        <w:rPr>
          <w:rFonts w:ascii="Times New Roman" w:hAnsi="Times New Roman" w:cs="Times New Roman"/>
          <w:sz w:val="24"/>
          <w:szCs w:val="24"/>
        </w:rPr>
        <w:t>maddeler toksiklerin</w:t>
      </w:r>
      <w:r w:rsidR="000D687A">
        <w:rPr>
          <w:rFonts w:ascii="Times New Roman" w:hAnsi="Times New Roman" w:cs="Times New Roman"/>
          <w:sz w:val="24"/>
          <w:szCs w:val="24"/>
        </w:rPr>
        <w:t xml:space="preserve"> en aza indirgeyecek</w:t>
      </w:r>
      <w:r w:rsidR="00C41395" w:rsidRPr="00C41395">
        <w:rPr>
          <w:rFonts w:ascii="Times New Roman" w:hAnsi="Times New Roman" w:cs="Times New Roman"/>
          <w:sz w:val="24"/>
          <w:szCs w:val="24"/>
        </w:rPr>
        <w:t xml:space="preserve"> tasar</w:t>
      </w:r>
      <w:r w:rsidR="00C41395" w:rsidRPr="00C41395">
        <w:rPr>
          <w:rFonts w:ascii="Times New Roman" w:eastAsia="TimesNewRoman" w:hAnsi="Times New Roman" w:cs="Times New Roman"/>
          <w:sz w:val="24"/>
          <w:szCs w:val="24"/>
        </w:rPr>
        <w:t>ı</w:t>
      </w:r>
      <w:r w:rsidR="000D687A">
        <w:rPr>
          <w:rFonts w:ascii="Times New Roman" w:hAnsi="Times New Roman" w:cs="Times New Roman"/>
          <w:sz w:val="24"/>
          <w:szCs w:val="24"/>
        </w:rPr>
        <w:t>mlar</w:t>
      </w:r>
      <w:r w:rsidR="00C41395" w:rsidRPr="00C41395">
        <w:rPr>
          <w:rFonts w:ascii="Times New Roman" w:hAnsi="Times New Roman" w:cs="Times New Roman"/>
          <w:sz w:val="24"/>
          <w:szCs w:val="24"/>
        </w:rPr>
        <w:t xml:space="preserve"> yap</w:t>
      </w:r>
      <w:r w:rsidR="00C41395" w:rsidRPr="00C41395">
        <w:rPr>
          <w:rFonts w:ascii="Times New Roman" w:eastAsia="TimesNewRoman" w:hAnsi="Times New Roman" w:cs="Times New Roman"/>
          <w:sz w:val="24"/>
          <w:szCs w:val="24"/>
        </w:rPr>
        <w:t>ı</w:t>
      </w:r>
      <w:r w:rsidR="00C41395" w:rsidRPr="00C41395">
        <w:rPr>
          <w:rFonts w:ascii="Times New Roman" w:hAnsi="Times New Roman" w:cs="Times New Roman"/>
          <w:sz w:val="24"/>
          <w:szCs w:val="24"/>
        </w:rPr>
        <w:t>lmal</w:t>
      </w:r>
      <w:r w:rsidR="00C41395" w:rsidRPr="00C41395">
        <w:rPr>
          <w:rFonts w:ascii="Times New Roman" w:eastAsia="TimesNewRoman" w:hAnsi="Times New Roman" w:cs="Times New Roman"/>
          <w:sz w:val="24"/>
          <w:szCs w:val="24"/>
        </w:rPr>
        <w:t>ı</w:t>
      </w:r>
      <w:r w:rsidR="00C41395" w:rsidRPr="00C41395">
        <w:rPr>
          <w:rFonts w:ascii="Times New Roman" w:hAnsi="Times New Roman" w:cs="Times New Roman"/>
          <w:sz w:val="24"/>
          <w:szCs w:val="24"/>
        </w:rPr>
        <w:t>d</w:t>
      </w:r>
      <w:r w:rsidR="00C41395" w:rsidRPr="00C41395">
        <w:rPr>
          <w:rFonts w:ascii="Times New Roman" w:eastAsia="TimesNewRoman" w:hAnsi="Times New Roman" w:cs="Times New Roman"/>
          <w:sz w:val="24"/>
          <w:szCs w:val="24"/>
        </w:rPr>
        <w:t>ı</w:t>
      </w:r>
      <w:r w:rsidR="00C41395" w:rsidRPr="00C41395">
        <w:rPr>
          <w:rFonts w:ascii="Times New Roman" w:hAnsi="Times New Roman" w:cs="Times New Roman"/>
          <w:sz w:val="24"/>
          <w:szCs w:val="24"/>
        </w:rPr>
        <w:t>r</w:t>
      </w:r>
      <w:r w:rsidR="00C41395" w:rsidRPr="00C41395">
        <w:rPr>
          <w:rFonts w:ascii="Times New Roman" w:eastAsia="TimesNewRoman" w:hAnsi="Times New Roman" w:cs="Times New Roman"/>
          <w:sz w:val="24"/>
          <w:szCs w:val="24"/>
        </w:rPr>
        <w:t>.</w:t>
      </w:r>
    </w:p>
    <w:p w:rsidR="001734E0" w:rsidRPr="00C41395" w:rsidRDefault="001734E0" w:rsidP="0008614A">
      <w:pPr>
        <w:pStyle w:val="ListeParagraf"/>
        <w:numPr>
          <w:ilvl w:val="0"/>
          <w:numId w:val="7"/>
        </w:numPr>
        <w:autoSpaceDE w:val="0"/>
        <w:autoSpaceDN w:val="0"/>
        <w:adjustRightInd w:val="0"/>
        <w:spacing w:after="0" w:line="360" w:lineRule="auto"/>
        <w:jc w:val="both"/>
        <w:rPr>
          <w:rFonts w:ascii="Times New Roman" w:eastAsia="TimesNewRoman" w:hAnsi="Times New Roman" w:cs="Times New Roman"/>
          <w:sz w:val="24"/>
          <w:szCs w:val="24"/>
        </w:rPr>
      </w:pPr>
      <w:r w:rsidRPr="00C41395">
        <w:rPr>
          <w:rFonts w:ascii="Times New Roman" w:hAnsi="Times New Roman" w:cs="Times New Roman"/>
          <w:b/>
          <w:sz w:val="24"/>
          <w:szCs w:val="24"/>
        </w:rPr>
        <w:t>Güvenli çözücüler ve yard</w:t>
      </w:r>
      <w:r w:rsidRPr="00C41395">
        <w:rPr>
          <w:rFonts w:ascii="Times New Roman" w:eastAsia="TimesNewRoman" w:hAnsi="Times New Roman" w:cs="Times New Roman"/>
          <w:b/>
          <w:sz w:val="24"/>
          <w:szCs w:val="24"/>
        </w:rPr>
        <w:t>ı</w:t>
      </w:r>
      <w:r w:rsidRPr="00C41395">
        <w:rPr>
          <w:rFonts w:ascii="Times New Roman" w:hAnsi="Times New Roman" w:cs="Times New Roman"/>
          <w:b/>
          <w:sz w:val="24"/>
          <w:szCs w:val="24"/>
        </w:rPr>
        <w:t>mc</w:t>
      </w:r>
      <w:r w:rsidRPr="00C41395">
        <w:rPr>
          <w:rFonts w:ascii="Times New Roman" w:eastAsia="TimesNewRoman" w:hAnsi="Times New Roman" w:cs="Times New Roman"/>
          <w:b/>
          <w:sz w:val="24"/>
          <w:szCs w:val="24"/>
        </w:rPr>
        <w:t xml:space="preserve">ı </w:t>
      </w:r>
      <w:r w:rsidR="00342C11">
        <w:rPr>
          <w:rFonts w:ascii="Times New Roman" w:hAnsi="Times New Roman" w:cs="Times New Roman"/>
          <w:b/>
          <w:sz w:val="24"/>
          <w:szCs w:val="24"/>
        </w:rPr>
        <w:t>madde</w:t>
      </w:r>
      <w:r w:rsidRPr="00C41395">
        <w:rPr>
          <w:rFonts w:ascii="Times New Roman" w:hAnsi="Times New Roman" w:cs="Times New Roman"/>
          <w:b/>
          <w:sz w:val="24"/>
          <w:szCs w:val="24"/>
        </w:rPr>
        <w:t xml:space="preserve"> kullan</w:t>
      </w:r>
      <w:r w:rsidRPr="00C41395">
        <w:rPr>
          <w:rFonts w:ascii="Times New Roman" w:eastAsia="TimesNewRoman" w:hAnsi="Times New Roman" w:cs="Times New Roman"/>
          <w:b/>
          <w:sz w:val="24"/>
          <w:szCs w:val="24"/>
        </w:rPr>
        <w:t>ı</w:t>
      </w:r>
      <w:r w:rsidRPr="00C41395">
        <w:rPr>
          <w:rFonts w:ascii="Times New Roman" w:hAnsi="Times New Roman" w:cs="Times New Roman"/>
          <w:b/>
          <w:sz w:val="24"/>
          <w:szCs w:val="24"/>
        </w:rPr>
        <w:t>m</w:t>
      </w:r>
      <w:r w:rsidRPr="00C41395">
        <w:rPr>
          <w:rFonts w:ascii="Times New Roman" w:eastAsia="TimesNewRoman" w:hAnsi="Times New Roman" w:cs="Times New Roman"/>
          <w:b/>
          <w:sz w:val="24"/>
          <w:szCs w:val="24"/>
        </w:rPr>
        <w:t>ı</w:t>
      </w:r>
      <w:r w:rsidRPr="00C41395">
        <w:rPr>
          <w:rFonts w:ascii="Times New Roman" w:hAnsi="Times New Roman" w:cs="Times New Roman"/>
          <w:sz w:val="24"/>
          <w:szCs w:val="24"/>
        </w:rPr>
        <w:t xml:space="preserve">: Üretim </w:t>
      </w:r>
      <w:r w:rsidR="00342C11">
        <w:rPr>
          <w:rFonts w:ascii="Times New Roman" w:hAnsi="Times New Roman" w:cs="Times New Roman"/>
          <w:sz w:val="24"/>
          <w:szCs w:val="24"/>
        </w:rPr>
        <w:t>esnasında</w:t>
      </w:r>
      <w:r w:rsidRPr="00C41395">
        <w:rPr>
          <w:rFonts w:ascii="Times New Roman" w:hAnsi="Times New Roman" w:cs="Times New Roman"/>
          <w:sz w:val="24"/>
          <w:szCs w:val="24"/>
        </w:rPr>
        <w:t xml:space="preserve"> yard</w:t>
      </w:r>
      <w:r w:rsidRPr="00C41395">
        <w:rPr>
          <w:rFonts w:ascii="Times New Roman" w:eastAsia="TimesNewRoman" w:hAnsi="Times New Roman" w:cs="Times New Roman"/>
          <w:sz w:val="24"/>
          <w:szCs w:val="24"/>
        </w:rPr>
        <w:t>ı</w:t>
      </w:r>
      <w:r w:rsidRPr="00C41395">
        <w:rPr>
          <w:rFonts w:ascii="Times New Roman" w:hAnsi="Times New Roman" w:cs="Times New Roman"/>
          <w:sz w:val="24"/>
          <w:szCs w:val="24"/>
        </w:rPr>
        <w:t>mc</w:t>
      </w:r>
      <w:r w:rsidRPr="00C41395">
        <w:rPr>
          <w:rFonts w:ascii="Times New Roman" w:eastAsia="TimesNewRoman" w:hAnsi="Times New Roman" w:cs="Times New Roman"/>
          <w:sz w:val="24"/>
          <w:szCs w:val="24"/>
        </w:rPr>
        <w:t xml:space="preserve">ı </w:t>
      </w:r>
      <w:r w:rsidR="00342C11">
        <w:rPr>
          <w:rFonts w:ascii="Times New Roman" w:hAnsi="Times New Roman" w:cs="Times New Roman"/>
          <w:sz w:val="24"/>
          <w:szCs w:val="24"/>
        </w:rPr>
        <w:t xml:space="preserve">maddelerin ( </w:t>
      </w:r>
      <w:r w:rsidRPr="00C41395">
        <w:rPr>
          <w:rFonts w:ascii="Times New Roman" w:hAnsi="Times New Roman" w:cs="Times New Roman"/>
          <w:sz w:val="24"/>
          <w:szCs w:val="24"/>
        </w:rPr>
        <w:t>çözücüler, ay</w:t>
      </w:r>
      <w:r w:rsidRPr="00C41395">
        <w:rPr>
          <w:rFonts w:ascii="Times New Roman" w:eastAsia="TimesNewRoman" w:hAnsi="Times New Roman" w:cs="Times New Roman"/>
          <w:sz w:val="24"/>
          <w:szCs w:val="24"/>
        </w:rPr>
        <w:t>ı</w:t>
      </w:r>
      <w:r w:rsidR="00342C11">
        <w:rPr>
          <w:rFonts w:ascii="Times New Roman" w:hAnsi="Times New Roman" w:cs="Times New Roman"/>
          <w:sz w:val="24"/>
          <w:szCs w:val="24"/>
        </w:rPr>
        <w:t>rımı sağlayan maddelerin vb.) zorunluluk arz etmiyorsa</w:t>
      </w:r>
      <w:r w:rsidRPr="00C41395">
        <w:rPr>
          <w:rFonts w:ascii="Times New Roman" w:hAnsi="Times New Roman" w:cs="Times New Roman"/>
          <w:sz w:val="24"/>
          <w:szCs w:val="24"/>
        </w:rPr>
        <w:t xml:space="preserve"> kullan</w:t>
      </w:r>
      <w:r w:rsidRPr="00C41395">
        <w:rPr>
          <w:rFonts w:ascii="Times New Roman" w:eastAsia="TimesNewRoman" w:hAnsi="Times New Roman" w:cs="Times New Roman"/>
          <w:sz w:val="24"/>
          <w:szCs w:val="24"/>
        </w:rPr>
        <w:t>ı</w:t>
      </w:r>
      <w:r w:rsidRPr="00C41395">
        <w:rPr>
          <w:rFonts w:ascii="Times New Roman" w:hAnsi="Times New Roman" w:cs="Times New Roman"/>
          <w:sz w:val="24"/>
          <w:szCs w:val="24"/>
        </w:rPr>
        <w:t>lmamas</w:t>
      </w:r>
      <w:r w:rsidRPr="00C41395">
        <w:rPr>
          <w:rFonts w:ascii="Times New Roman" w:eastAsia="TimesNewRoman" w:hAnsi="Times New Roman" w:cs="Times New Roman"/>
          <w:sz w:val="24"/>
          <w:szCs w:val="24"/>
        </w:rPr>
        <w:t xml:space="preserve">ı </w:t>
      </w:r>
      <w:r w:rsidRPr="00C41395">
        <w:rPr>
          <w:rFonts w:ascii="Times New Roman" w:hAnsi="Times New Roman" w:cs="Times New Roman"/>
          <w:sz w:val="24"/>
          <w:szCs w:val="24"/>
        </w:rPr>
        <w:t>veya kullan</w:t>
      </w:r>
      <w:r w:rsidRPr="00C41395">
        <w:rPr>
          <w:rFonts w:ascii="Times New Roman" w:eastAsia="TimesNewRoman" w:hAnsi="Times New Roman" w:cs="Times New Roman"/>
          <w:sz w:val="24"/>
          <w:szCs w:val="24"/>
        </w:rPr>
        <w:t>ı</w:t>
      </w:r>
      <w:r w:rsidR="00342C11">
        <w:rPr>
          <w:rFonts w:ascii="Times New Roman" w:hAnsi="Times New Roman" w:cs="Times New Roman"/>
          <w:sz w:val="24"/>
          <w:szCs w:val="24"/>
        </w:rPr>
        <w:t>lacaksa da en tehlikesiz olan</w:t>
      </w:r>
      <w:r w:rsidR="00242F59">
        <w:rPr>
          <w:rFonts w:ascii="Times New Roman" w:hAnsi="Times New Roman" w:cs="Times New Roman"/>
          <w:sz w:val="24"/>
          <w:szCs w:val="24"/>
        </w:rPr>
        <w:t xml:space="preserve"> seçilmelidir.</w:t>
      </w:r>
    </w:p>
    <w:p w:rsidR="001734E0" w:rsidRPr="00384225" w:rsidRDefault="001734E0" w:rsidP="00384225">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bCs/>
          <w:sz w:val="24"/>
          <w:szCs w:val="24"/>
        </w:rPr>
        <w:lastRenderedPageBreak/>
        <w:t>Enerji tasarrufu</w:t>
      </w:r>
      <w:r w:rsidRPr="0008614A">
        <w:rPr>
          <w:rFonts w:ascii="Times New Roman" w:hAnsi="Times New Roman" w:cs="Times New Roman"/>
          <w:bCs/>
          <w:sz w:val="24"/>
          <w:szCs w:val="24"/>
        </w:rPr>
        <w:t>:</w:t>
      </w:r>
      <w:r w:rsidRPr="0008614A">
        <w:rPr>
          <w:rFonts w:ascii="Times New Roman" w:hAnsi="Times New Roman" w:cs="Times New Roman"/>
          <w:b/>
          <w:bCs/>
          <w:sz w:val="24"/>
          <w:szCs w:val="24"/>
        </w:rPr>
        <w:t xml:space="preserve"> </w:t>
      </w:r>
      <w:r w:rsidR="00384225">
        <w:rPr>
          <w:rFonts w:ascii="Times New Roman" w:hAnsi="Times New Roman" w:cs="Times New Roman"/>
          <w:sz w:val="24"/>
          <w:szCs w:val="24"/>
        </w:rPr>
        <w:t>Ç</w:t>
      </w:r>
      <w:r w:rsidR="00384225" w:rsidRPr="0008614A">
        <w:rPr>
          <w:rFonts w:ascii="Times New Roman" w:hAnsi="Times New Roman" w:cs="Times New Roman"/>
          <w:sz w:val="24"/>
          <w:szCs w:val="24"/>
        </w:rPr>
        <w:t>evresel v</w:t>
      </w:r>
      <w:r w:rsidR="00AC5420">
        <w:rPr>
          <w:rFonts w:ascii="Times New Roman" w:hAnsi="Times New Roman" w:cs="Times New Roman"/>
          <w:sz w:val="24"/>
          <w:szCs w:val="24"/>
        </w:rPr>
        <w:t>e ekonomik durumları düşünerek</w:t>
      </w:r>
      <w:r w:rsidR="00384225" w:rsidRPr="0008614A">
        <w:rPr>
          <w:rFonts w:ascii="Times New Roman" w:hAnsi="Times New Roman" w:cs="Times New Roman"/>
          <w:sz w:val="24"/>
          <w:szCs w:val="24"/>
        </w:rPr>
        <w:t xml:space="preserve"> </w:t>
      </w:r>
      <w:r w:rsidR="00384225">
        <w:rPr>
          <w:rFonts w:ascii="Times New Roman" w:hAnsi="Times New Roman" w:cs="Times New Roman"/>
          <w:sz w:val="24"/>
          <w:szCs w:val="24"/>
        </w:rPr>
        <w:t>k</w:t>
      </w:r>
      <w:r w:rsidRPr="0008614A">
        <w:rPr>
          <w:rFonts w:ascii="Times New Roman" w:hAnsi="Times New Roman" w:cs="Times New Roman"/>
          <w:sz w:val="24"/>
          <w:szCs w:val="24"/>
        </w:rPr>
        <w:t>imyasal s</w:t>
      </w:r>
      <w:r w:rsidR="00AC5420">
        <w:rPr>
          <w:rFonts w:ascii="Times New Roman" w:hAnsi="Times New Roman" w:cs="Times New Roman"/>
          <w:sz w:val="24"/>
          <w:szCs w:val="24"/>
        </w:rPr>
        <w:t>üreçlerin enerji gerekliliği</w:t>
      </w:r>
      <w:r w:rsidR="00384225">
        <w:rPr>
          <w:rFonts w:ascii="Times New Roman" w:hAnsi="Times New Roman" w:cs="Times New Roman"/>
          <w:sz w:val="24"/>
          <w:szCs w:val="24"/>
        </w:rPr>
        <w:t xml:space="preserve"> </w:t>
      </w:r>
      <w:r w:rsidR="00AC5420">
        <w:rPr>
          <w:rFonts w:ascii="Times New Roman" w:hAnsi="Times New Roman" w:cs="Times New Roman"/>
          <w:sz w:val="24"/>
          <w:szCs w:val="24"/>
        </w:rPr>
        <w:t>tespit edilmeli ve minimuma düşürülmelidir</w:t>
      </w:r>
      <w:r w:rsidR="00A82034">
        <w:rPr>
          <w:rFonts w:ascii="Times New Roman" w:hAnsi="Times New Roman" w:cs="Times New Roman"/>
          <w:sz w:val="24"/>
          <w:szCs w:val="24"/>
        </w:rPr>
        <w:t>. Üretim</w:t>
      </w:r>
      <w:r w:rsidRPr="00384225">
        <w:rPr>
          <w:rFonts w:ascii="Times New Roman" w:hAnsi="Times New Roman" w:cs="Times New Roman"/>
          <w:sz w:val="24"/>
          <w:szCs w:val="24"/>
        </w:rPr>
        <w:t xml:space="preserve"> mümkün oldu</w:t>
      </w:r>
      <w:r w:rsidR="00A82034">
        <w:rPr>
          <w:rFonts w:ascii="Times New Roman" w:eastAsia="TimesNewRoman" w:hAnsi="Times New Roman" w:cs="Times New Roman"/>
          <w:sz w:val="24"/>
          <w:szCs w:val="24"/>
        </w:rPr>
        <w:t>ğunca</w:t>
      </w:r>
      <w:r w:rsidR="00A82034">
        <w:rPr>
          <w:rFonts w:ascii="Times New Roman" w:hAnsi="Times New Roman" w:cs="Times New Roman"/>
          <w:sz w:val="24"/>
          <w:szCs w:val="24"/>
        </w:rPr>
        <w:t xml:space="preserve"> atmosfer</w:t>
      </w:r>
      <w:r w:rsidRPr="00384225">
        <w:rPr>
          <w:rFonts w:ascii="Times New Roman" w:hAnsi="Times New Roman" w:cs="Times New Roman"/>
          <w:sz w:val="24"/>
          <w:szCs w:val="24"/>
        </w:rPr>
        <w:t xml:space="preserve"> bas</w:t>
      </w:r>
      <w:r w:rsidRPr="00384225">
        <w:rPr>
          <w:rFonts w:ascii="Times New Roman" w:eastAsia="TimesNewRoman" w:hAnsi="Times New Roman" w:cs="Times New Roman"/>
          <w:sz w:val="24"/>
          <w:szCs w:val="24"/>
        </w:rPr>
        <w:t>ı</w:t>
      </w:r>
      <w:r w:rsidR="00A82034">
        <w:rPr>
          <w:rFonts w:ascii="Times New Roman" w:hAnsi="Times New Roman" w:cs="Times New Roman"/>
          <w:sz w:val="24"/>
          <w:szCs w:val="24"/>
        </w:rPr>
        <w:t>ncında</w:t>
      </w:r>
      <w:r w:rsidRPr="00384225">
        <w:rPr>
          <w:rFonts w:ascii="Times New Roman" w:hAnsi="Times New Roman" w:cs="Times New Roman"/>
          <w:sz w:val="24"/>
          <w:szCs w:val="24"/>
        </w:rPr>
        <w:t xml:space="preserve"> ve oda s</w:t>
      </w:r>
      <w:r w:rsidRPr="00384225">
        <w:rPr>
          <w:rFonts w:ascii="Times New Roman" w:eastAsia="TimesNewRoman" w:hAnsi="Times New Roman" w:cs="Times New Roman"/>
          <w:sz w:val="24"/>
          <w:szCs w:val="24"/>
        </w:rPr>
        <w:t>ı</w:t>
      </w:r>
      <w:r w:rsidRPr="00384225">
        <w:rPr>
          <w:rFonts w:ascii="Times New Roman" w:hAnsi="Times New Roman" w:cs="Times New Roman"/>
          <w:sz w:val="24"/>
          <w:szCs w:val="24"/>
        </w:rPr>
        <w:t>cakl</w:t>
      </w:r>
      <w:r w:rsidRPr="00384225">
        <w:rPr>
          <w:rFonts w:ascii="Times New Roman" w:eastAsia="TimesNewRoman" w:hAnsi="Times New Roman" w:cs="Times New Roman"/>
          <w:sz w:val="24"/>
          <w:szCs w:val="24"/>
        </w:rPr>
        <w:t>ığı</w:t>
      </w:r>
      <w:r w:rsidR="00A82034">
        <w:rPr>
          <w:rFonts w:ascii="Times New Roman" w:hAnsi="Times New Roman" w:cs="Times New Roman"/>
          <w:sz w:val="24"/>
          <w:szCs w:val="24"/>
        </w:rPr>
        <w:t xml:space="preserve">nda yapılmalıdır. Bu sayede daha </w:t>
      </w:r>
      <w:r w:rsidRPr="00384225">
        <w:rPr>
          <w:rFonts w:ascii="Times New Roman" w:hAnsi="Times New Roman" w:cs="Times New Roman"/>
          <w:sz w:val="24"/>
          <w:szCs w:val="24"/>
        </w:rPr>
        <w:t>az enerji harcan</w:t>
      </w:r>
      <w:r w:rsidR="00A82034">
        <w:rPr>
          <w:rFonts w:ascii="Times New Roman" w:hAnsi="Times New Roman" w:cs="Times New Roman"/>
          <w:sz w:val="24"/>
          <w:szCs w:val="24"/>
        </w:rPr>
        <w:t>mış olur</w:t>
      </w:r>
      <w:r w:rsidRPr="00384225">
        <w:rPr>
          <w:rFonts w:ascii="Times New Roman" w:hAnsi="Times New Roman" w:cs="Times New Roman"/>
          <w:sz w:val="24"/>
          <w:szCs w:val="24"/>
        </w:rPr>
        <w:t>.</w:t>
      </w:r>
    </w:p>
    <w:p w:rsidR="001734E0" w:rsidRPr="0008614A"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sz w:val="24"/>
          <w:szCs w:val="24"/>
        </w:rPr>
        <w:t>Yenilenebilir ham madde kullan</w:t>
      </w:r>
      <w:r w:rsidRPr="0008614A">
        <w:rPr>
          <w:rFonts w:ascii="Times New Roman" w:eastAsia="TimesNewRoman" w:hAnsi="Times New Roman" w:cs="Times New Roman"/>
          <w:b/>
          <w:sz w:val="24"/>
          <w:szCs w:val="24"/>
        </w:rPr>
        <w:t>ı</w:t>
      </w:r>
      <w:r w:rsidRPr="0008614A">
        <w:rPr>
          <w:rFonts w:ascii="Times New Roman" w:hAnsi="Times New Roman" w:cs="Times New Roman"/>
          <w:b/>
          <w:sz w:val="24"/>
          <w:szCs w:val="24"/>
        </w:rPr>
        <w:t>m</w:t>
      </w:r>
      <w:r w:rsidRPr="0008614A">
        <w:rPr>
          <w:rFonts w:ascii="Times New Roman" w:eastAsia="TimesNewRoman" w:hAnsi="Times New Roman" w:cs="Times New Roman"/>
          <w:b/>
          <w:sz w:val="24"/>
          <w:szCs w:val="24"/>
        </w:rPr>
        <w:t>ı</w:t>
      </w:r>
      <w:r w:rsidR="00A82034">
        <w:rPr>
          <w:rFonts w:ascii="Times New Roman" w:hAnsi="Times New Roman" w:cs="Times New Roman"/>
          <w:sz w:val="24"/>
          <w:szCs w:val="24"/>
        </w:rPr>
        <w:t>: Teknik ve ekonomik sebeplerden dolayı yenilenebilir ve besin kaynaklı ham maddeler tüketil</w:t>
      </w:r>
      <w:r w:rsidRPr="0008614A">
        <w:rPr>
          <w:rFonts w:ascii="Times New Roman" w:hAnsi="Times New Roman" w:cs="Times New Roman"/>
          <w:sz w:val="24"/>
          <w:szCs w:val="24"/>
        </w:rPr>
        <w:t>melidir.</w:t>
      </w:r>
    </w:p>
    <w:p w:rsidR="001734E0" w:rsidRPr="0008614A"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sz w:val="24"/>
          <w:szCs w:val="24"/>
        </w:rPr>
        <w:t>Yan ürünlerin azalt</w:t>
      </w:r>
      <w:r w:rsidRPr="0008614A">
        <w:rPr>
          <w:rFonts w:ascii="Times New Roman" w:eastAsia="TimesNewRoman" w:hAnsi="Times New Roman" w:cs="Times New Roman"/>
          <w:b/>
          <w:sz w:val="24"/>
          <w:szCs w:val="24"/>
        </w:rPr>
        <w:t>ı</w:t>
      </w:r>
      <w:r w:rsidRPr="0008614A">
        <w:rPr>
          <w:rFonts w:ascii="Times New Roman" w:hAnsi="Times New Roman" w:cs="Times New Roman"/>
          <w:b/>
          <w:sz w:val="24"/>
          <w:szCs w:val="24"/>
        </w:rPr>
        <w:t>lmas</w:t>
      </w:r>
      <w:r w:rsidRPr="0008614A">
        <w:rPr>
          <w:rFonts w:ascii="Times New Roman" w:eastAsia="TimesNewRoman" w:hAnsi="Times New Roman" w:cs="Times New Roman"/>
          <w:b/>
          <w:sz w:val="24"/>
          <w:szCs w:val="24"/>
        </w:rPr>
        <w:t>ı</w:t>
      </w:r>
      <w:r w:rsidR="00A46F42">
        <w:rPr>
          <w:rFonts w:ascii="Times New Roman" w:hAnsi="Times New Roman" w:cs="Times New Roman"/>
          <w:sz w:val="24"/>
          <w:szCs w:val="24"/>
        </w:rPr>
        <w:t>: Lüzumsuz</w:t>
      </w:r>
      <w:r w:rsidRPr="0008614A">
        <w:rPr>
          <w:rFonts w:ascii="Times New Roman" w:hAnsi="Times New Roman" w:cs="Times New Roman"/>
          <w:sz w:val="24"/>
          <w:szCs w:val="24"/>
        </w:rPr>
        <w:t xml:space="preserve"> guruplar</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n kullan</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m</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 xml:space="preserve">, </w:t>
      </w:r>
      <w:r w:rsidR="009F6ECE">
        <w:rPr>
          <w:rFonts w:ascii="Times New Roman" w:hAnsi="Times New Roman" w:cs="Times New Roman"/>
          <w:sz w:val="24"/>
          <w:szCs w:val="24"/>
        </w:rPr>
        <w:t xml:space="preserve">kimyasal ve </w:t>
      </w:r>
      <w:r w:rsidR="00A46F42">
        <w:rPr>
          <w:rFonts w:ascii="Times New Roman" w:hAnsi="Times New Roman" w:cs="Times New Roman"/>
          <w:sz w:val="24"/>
          <w:szCs w:val="24"/>
        </w:rPr>
        <w:t xml:space="preserve">fiziksel olayların belirli bir süre </w:t>
      </w:r>
      <w:r w:rsidRPr="0008614A">
        <w:rPr>
          <w:rFonts w:ascii="Times New Roman" w:hAnsi="Times New Roman" w:cs="Times New Roman"/>
          <w:sz w:val="24"/>
          <w:szCs w:val="24"/>
        </w:rPr>
        <w:t>de</w:t>
      </w:r>
      <w:r w:rsidRPr="0008614A">
        <w:rPr>
          <w:rFonts w:ascii="Times New Roman" w:eastAsia="TimesNewRoman" w:hAnsi="Times New Roman" w:cs="Times New Roman"/>
          <w:sz w:val="24"/>
          <w:szCs w:val="24"/>
        </w:rPr>
        <w:t>ğ</w:t>
      </w:r>
      <w:r w:rsidRPr="0008614A">
        <w:rPr>
          <w:rFonts w:ascii="Times New Roman" w:hAnsi="Times New Roman" w:cs="Times New Roman"/>
          <w:sz w:val="24"/>
          <w:szCs w:val="24"/>
        </w:rPr>
        <w:t>i</w:t>
      </w:r>
      <w:r w:rsidRPr="0008614A">
        <w:rPr>
          <w:rFonts w:ascii="Times New Roman" w:eastAsia="TimesNewRoman" w:hAnsi="Times New Roman" w:cs="Times New Roman"/>
          <w:sz w:val="24"/>
          <w:szCs w:val="24"/>
        </w:rPr>
        <w:t>ş</w:t>
      </w:r>
      <w:r w:rsidR="009F6ECE">
        <w:rPr>
          <w:rFonts w:ascii="Times New Roman" w:hAnsi="Times New Roman" w:cs="Times New Roman"/>
          <w:sz w:val="24"/>
          <w:szCs w:val="24"/>
        </w:rPr>
        <w:t>tirilmesi gibi işlemlerin</w:t>
      </w:r>
      <w:r w:rsidR="00A46F42">
        <w:rPr>
          <w:rFonts w:ascii="Times New Roman" w:hAnsi="Times New Roman" w:cs="Times New Roman"/>
          <w:sz w:val="24"/>
          <w:szCs w:val="24"/>
        </w:rPr>
        <w:t xml:space="preserve"> mümkünse </w:t>
      </w:r>
      <w:r w:rsidRPr="0008614A">
        <w:rPr>
          <w:rFonts w:ascii="Times New Roman" w:hAnsi="Times New Roman" w:cs="Times New Roman"/>
          <w:sz w:val="24"/>
          <w:szCs w:val="24"/>
        </w:rPr>
        <w:t>azalt</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lmal</w:t>
      </w:r>
      <w:r w:rsidRPr="0008614A">
        <w:rPr>
          <w:rFonts w:ascii="Times New Roman" w:eastAsia="TimesNewRoman" w:hAnsi="Times New Roman" w:cs="Times New Roman"/>
          <w:sz w:val="24"/>
          <w:szCs w:val="24"/>
        </w:rPr>
        <w:t xml:space="preserve">ı </w:t>
      </w:r>
      <w:r w:rsidRPr="0008614A">
        <w:rPr>
          <w:rFonts w:ascii="Times New Roman" w:hAnsi="Times New Roman" w:cs="Times New Roman"/>
          <w:sz w:val="24"/>
          <w:szCs w:val="24"/>
        </w:rPr>
        <w:t>veya</w:t>
      </w:r>
      <w:r w:rsidR="00A46F42">
        <w:rPr>
          <w:rFonts w:ascii="Times New Roman" w:hAnsi="Times New Roman" w:cs="Times New Roman"/>
          <w:sz w:val="24"/>
          <w:szCs w:val="24"/>
        </w:rPr>
        <w:t xml:space="preserve"> hiç</w:t>
      </w:r>
      <w:r w:rsidRPr="0008614A">
        <w:rPr>
          <w:rFonts w:ascii="Times New Roman" w:hAnsi="Times New Roman" w:cs="Times New Roman"/>
          <w:sz w:val="24"/>
          <w:szCs w:val="24"/>
        </w:rPr>
        <w:t xml:space="preserve"> kullan</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lmamal</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d</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r. Çünkü bu i</w:t>
      </w:r>
      <w:r w:rsidRPr="0008614A">
        <w:rPr>
          <w:rFonts w:ascii="Times New Roman" w:eastAsia="TimesNewRoman" w:hAnsi="Times New Roman" w:cs="Times New Roman"/>
          <w:sz w:val="24"/>
          <w:szCs w:val="24"/>
        </w:rPr>
        <w:t>ş</w:t>
      </w:r>
      <w:r w:rsidR="00A46F42">
        <w:rPr>
          <w:rFonts w:ascii="Times New Roman" w:hAnsi="Times New Roman" w:cs="Times New Roman"/>
          <w:sz w:val="24"/>
          <w:szCs w:val="24"/>
        </w:rPr>
        <w:t>lemlerde</w:t>
      </w:r>
      <w:r w:rsidRPr="0008614A">
        <w:rPr>
          <w:rFonts w:ascii="Times New Roman" w:hAnsi="Times New Roman" w:cs="Times New Roman"/>
          <w:sz w:val="24"/>
          <w:szCs w:val="24"/>
        </w:rPr>
        <w:t xml:space="preserve"> gereksiz maddeler kullan</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l</w:t>
      </w:r>
      <w:r w:rsidR="00A46F42">
        <w:rPr>
          <w:rFonts w:ascii="Times New Roman" w:eastAsia="TimesNewRoman" w:hAnsi="Times New Roman" w:cs="Times New Roman"/>
          <w:sz w:val="24"/>
          <w:szCs w:val="24"/>
        </w:rPr>
        <w:t>dığında</w:t>
      </w:r>
      <w:r w:rsidRPr="0008614A">
        <w:rPr>
          <w:rFonts w:ascii="Times New Roman" w:hAnsi="Times New Roman" w:cs="Times New Roman"/>
          <w:sz w:val="24"/>
          <w:szCs w:val="24"/>
        </w:rPr>
        <w:t xml:space="preserve"> at</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k</w:t>
      </w:r>
      <w:r w:rsidR="009F6ECE">
        <w:rPr>
          <w:rFonts w:ascii="Times New Roman" w:hAnsi="Times New Roman" w:cs="Times New Roman"/>
          <w:sz w:val="24"/>
          <w:szCs w:val="24"/>
        </w:rPr>
        <w:t>lar</w:t>
      </w:r>
      <w:r w:rsidRPr="0008614A">
        <w:rPr>
          <w:rFonts w:ascii="Times New Roman" w:hAnsi="Times New Roman" w:cs="Times New Roman"/>
          <w:sz w:val="24"/>
          <w:szCs w:val="24"/>
        </w:rPr>
        <w:t xml:space="preserve"> olu</w:t>
      </w:r>
      <w:r w:rsidRPr="0008614A">
        <w:rPr>
          <w:rFonts w:ascii="Times New Roman" w:eastAsia="TimesNewRoman" w:hAnsi="Times New Roman" w:cs="Times New Roman"/>
          <w:sz w:val="24"/>
          <w:szCs w:val="24"/>
        </w:rPr>
        <w:t>ş</w:t>
      </w:r>
      <w:r w:rsidR="009F6ECE">
        <w:rPr>
          <w:rFonts w:ascii="Times New Roman" w:hAnsi="Times New Roman" w:cs="Times New Roman"/>
          <w:sz w:val="24"/>
          <w:szCs w:val="24"/>
        </w:rPr>
        <w:t>abilmektedir.</w:t>
      </w:r>
    </w:p>
    <w:p w:rsidR="001734E0" w:rsidRPr="0008614A"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sz w:val="24"/>
          <w:szCs w:val="24"/>
        </w:rPr>
        <w:t>K</w:t>
      </w:r>
      <w:r w:rsidR="004F01A7" w:rsidRPr="0008614A">
        <w:rPr>
          <w:rFonts w:ascii="Times New Roman" w:hAnsi="Times New Roman" w:cs="Times New Roman"/>
          <w:b/>
          <w:sz w:val="24"/>
          <w:szCs w:val="24"/>
        </w:rPr>
        <w:t>atalizler</w:t>
      </w:r>
      <w:r w:rsidR="00EF391C">
        <w:rPr>
          <w:rFonts w:ascii="Times New Roman" w:hAnsi="Times New Roman" w:cs="Times New Roman"/>
          <w:sz w:val="24"/>
          <w:szCs w:val="24"/>
        </w:rPr>
        <w:t xml:space="preserve">: </w:t>
      </w:r>
      <w:r w:rsidR="000B4D37">
        <w:rPr>
          <w:rFonts w:ascii="Times New Roman" w:hAnsi="Times New Roman" w:cs="Times New Roman"/>
          <w:sz w:val="24"/>
          <w:szCs w:val="24"/>
        </w:rPr>
        <w:t>Üretimde</w:t>
      </w:r>
      <w:r w:rsidR="00EF391C" w:rsidRPr="0008614A">
        <w:rPr>
          <w:rFonts w:ascii="Times New Roman" w:hAnsi="Times New Roman" w:cs="Times New Roman"/>
          <w:sz w:val="24"/>
          <w:szCs w:val="24"/>
        </w:rPr>
        <w:t xml:space="preserve"> katalizörler kullan</w:t>
      </w:r>
      <w:r w:rsidR="00EF391C" w:rsidRPr="0008614A">
        <w:rPr>
          <w:rFonts w:ascii="Times New Roman" w:eastAsia="TimesNewRoman" w:hAnsi="Times New Roman" w:cs="Times New Roman"/>
          <w:sz w:val="24"/>
          <w:szCs w:val="24"/>
        </w:rPr>
        <w:t>ı</w:t>
      </w:r>
      <w:r w:rsidR="000B4D37">
        <w:rPr>
          <w:rFonts w:ascii="Times New Roman" w:hAnsi="Times New Roman" w:cs="Times New Roman"/>
          <w:sz w:val="24"/>
          <w:szCs w:val="24"/>
        </w:rPr>
        <w:t>lmasıyla</w:t>
      </w:r>
      <w:r w:rsidR="00EF391C" w:rsidRPr="0008614A">
        <w:rPr>
          <w:rFonts w:ascii="Times New Roman" w:hAnsi="Times New Roman" w:cs="Times New Roman"/>
          <w:sz w:val="24"/>
          <w:szCs w:val="24"/>
        </w:rPr>
        <w:t xml:space="preserve"> verim</w:t>
      </w:r>
      <w:r w:rsidR="000B4D37">
        <w:rPr>
          <w:rFonts w:ascii="Times New Roman" w:hAnsi="Times New Roman" w:cs="Times New Roman"/>
          <w:sz w:val="24"/>
          <w:szCs w:val="24"/>
        </w:rPr>
        <w:t xml:space="preserve"> artar. Katalizörler</w:t>
      </w:r>
      <w:r w:rsidR="00EF391C">
        <w:rPr>
          <w:rFonts w:ascii="Times New Roman" w:hAnsi="Times New Roman" w:cs="Times New Roman"/>
          <w:sz w:val="24"/>
          <w:szCs w:val="24"/>
        </w:rPr>
        <w:t xml:space="preserve"> </w:t>
      </w:r>
      <w:r w:rsidR="000B4D37">
        <w:rPr>
          <w:rFonts w:ascii="Times New Roman" w:hAnsi="Times New Roman" w:cs="Times New Roman"/>
          <w:sz w:val="24"/>
          <w:szCs w:val="24"/>
        </w:rPr>
        <w:t xml:space="preserve">her zaman </w:t>
      </w:r>
      <w:r w:rsidRPr="0008614A">
        <w:rPr>
          <w:rFonts w:ascii="Times New Roman" w:hAnsi="Times New Roman" w:cs="Times New Roman"/>
          <w:sz w:val="24"/>
          <w:szCs w:val="24"/>
        </w:rPr>
        <w:t>stokiyometri</w:t>
      </w:r>
      <w:r w:rsidR="000B4D37">
        <w:rPr>
          <w:rFonts w:ascii="Times New Roman" w:hAnsi="Times New Roman" w:cs="Times New Roman"/>
          <w:sz w:val="24"/>
          <w:szCs w:val="24"/>
        </w:rPr>
        <w:t>k kimyasal maddelerden</w:t>
      </w:r>
      <w:r w:rsidR="00EF391C">
        <w:rPr>
          <w:rFonts w:ascii="Times New Roman" w:hAnsi="Times New Roman" w:cs="Times New Roman"/>
          <w:sz w:val="24"/>
          <w:szCs w:val="24"/>
        </w:rPr>
        <w:t xml:space="preserve"> üstündür. </w:t>
      </w:r>
    </w:p>
    <w:p w:rsidR="001734E0" w:rsidRPr="0008614A" w:rsidRDefault="004F01A7"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sz w:val="24"/>
          <w:szCs w:val="24"/>
        </w:rPr>
        <w:t>Bozulman</w:t>
      </w:r>
      <w:r w:rsidRPr="0008614A">
        <w:rPr>
          <w:rFonts w:ascii="Times New Roman" w:eastAsia="TimesNewRoman" w:hAnsi="Times New Roman" w:cs="Times New Roman"/>
          <w:b/>
          <w:sz w:val="24"/>
          <w:szCs w:val="24"/>
        </w:rPr>
        <w:t>ı</w:t>
      </w:r>
      <w:r w:rsidRPr="0008614A">
        <w:rPr>
          <w:rFonts w:ascii="Times New Roman" w:hAnsi="Times New Roman" w:cs="Times New Roman"/>
          <w:b/>
          <w:sz w:val="24"/>
          <w:szCs w:val="24"/>
        </w:rPr>
        <w:t>n</w:t>
      </w:r>
      <w:r w:rsidR="001734E0" w:rsidRPr="0008614A">
        <w:rPr>
          <w:rFonts w:ascii="Times New Roman" w:hAnsi="Times New Roman" w:cs="Times New Roman"/>
          <w:b/>
          <w:sz w:val="24"/>
          <w:szCs w:val="24"/>
        </w:rPr>
        <w:t xml:space="preserve"> tasar</w:t>
      </w:r>
      <w:r w:rsidR="001734E0" w:rsidRPr="0008614A">
        <w:rPr>
          <w:rFonts w:ascii="Times New Roman" w:eastAsia="TimesNewRoman" w:hAnsi="Times New Roman" w:cs="Times New Roman"/>
          <w:b/>
          <w:sz w:val="24"/>
          <w:szCs w:val="24"/>
        </w:rPr>
        <w:t>ı</w:t>
      </w:r>
      <w:r w:rsidR="001734E0" w:rsidRPr="0008614A">
        <w:rPr>
          <w:rFonts w:ascii="Times New Roman" w:hAnsi="Times New Roman" w:cs="Times New Roman"/>
          <w:b/>
          <w:sz w:val="24"/>
          <w:szCs w:val="24"/>
        </w:rPr>
        <w:t>m</w:t>
      </w:r>
      <w:r w:rsidR="001734E0" w:rsidRPr="0008614A">
        <w:rPr>
          <w:rFonts w:ascii="Times New Roman" w:eastAsia="TimesNewRoman" w:hAnsi="Times New Roman" w:cs="Times New Roman"/>
          <w:b/>
          <w:sz w:val="24"/>
          <w:szCs w:val="24"/>
        </w:rPr>
        <w:t>ı</w:t>
      </w:r>
      <w:r w:rsidR="00430EBB">
        <w:rPr>
          <w:rFonts w:ascii="Times New Roman" w:hAnsi="Times New Roman" w:cs="Times New Roman"/>
          <w:sz w:val="24"/>
          <w:szCs w:val="24"/>
        </w:rPr>
        <w:t>: Kimyasalla</w:t>
      </w:r>
      <w:r w:rsidR="001734E0" w:rsidRPr="0008614A">
        <w:rPr>
          <w:rFonts w:ascii="Times New Roman" w:hAnsi="Times New Roman" w:cs="Times New Roman"/>
          <w:sz w:val="24"/>
          <w:szCs w:val="24"/>
        </w:rPr>
        <w:t>r, ömrünü tamamlad</w:t>
      </w:r>
      <w:r w:rsidR="001734E0" w:rsidRPr="0008614A">
        <w:rPr>
          <w:rFonts w:ascii="Times New Roman" w:eastAsia="TimesNewRoman" w:hAnsi="Times New Roman" w:cs="Times New Roman"/>
          <w:sz w:val="24"/>
          <w:szCs w:val="24"/>
        </w:rPr>
        <w:t>ı</w:t>
      </w:r>
      <w:r w:rsidR="00430EBB">
        <w:rPr>
          <w:rFonts w:ascii="Times New Roman" w:hAnsi="Times New Roman" w:cs="Times New Roman"/>
          <w:sz w:val="24"/>
          <w:szCs w:val="24"/>
        </w:rPr>
        <w:t>ktan sonra,</w:t>
      </w:r>
      <w:r w:rsidR="001734E0" w:rsidRPr="0008614A">
        <w:rPr>
          <w:rFonts w:ascii="Times New Roman" w:hAnsi="Times New Roman" w:cs="Times New Roman"/>
          <w:sz w:val="24"/>
          <w:szCs w:val="24"/>
        </w:rPr>
        <w:t xml:space="preserve"> at</w:t>
      </w:r>
      <w:r w:rsidR="001734E0" w:rsidRPr="0008614A">
        <w:rPr>
          <w:rFonts w:ascii="Times New Roman" w:eastAsia="TimesNewRoman" w:hAnsi="Times New Roman" w:cs="Times New Roman"/>
          <w:sz w:val="24"/>
          <w:szCs w:val="24"/>
        </w:rPr>
        <w:t>ı</w:t>
      </w:r>
      <w:r w:rsidR="00430EBB">
        <w:rPr>
          <w:rFonts w:ascii="Times New Roman" w:hAnsi="Times New Roman" w:cs="Times New Roman"/>
          <w:sz w:val="24"/>
          <w:szCs w:val="24"/>
        </w:rPr>
        <w:t>k madde oluşturmayacak şekilde yani çevreye zarar vermeyen</w:t>
      </w:r>
      <w:r w:rsidR="001734E0" w:rsidRPr="0008614A">
        <w:rPr>
          <w:rFonts w:ascii="Times New Roman" w:hAnsi="Times New Roman" w:cs="Times New Roman"/>
          <w:sz w:val="24"/>
          <w:szCs w:val="24"/>
        </w:rPr>
        <w:t xml:space="preserve"> </w:t>
      </w:r>
      <w:r w:rsidRPr="0008614A">
        <w:rPr>
          <w:rFonts w:ascii="Times New Roman" w:hAnsi="Times New Roman" w:cs="Times New Roman"/>
          <w:sz w:val="24"/>
          <w:szCs w:val="24"/>
        </w:rPr>
        <w:t>bozulma</w:t>
      </w:r>
      <w:r w:rsidR="00430EBB">
        <w:rPr>
          <w:rFonts w:ascii="Times New Roman" w:hAnsi="Times New Roman" w:cs="Times New Roman"/>
          <w:sz w:val="24"/>
          <w:szCs w:val="24"/>
        </w:rPr>
        <w:t xml:space="preserve"> ürünlerine parçalanacak şekilde tasarlanmalıdır</w:t>
      </w:r>
      <w:r w:rsidR="001734E0" w:rsidRPr="0008614A">
        <w:rPr>
          <w:rFonts w:ascii="Times New Roman" w:hAnsi="Times New Roman" w:cs="Times New Roman"/>
          <w:sz w:val="24"/>
          <w:szCs w:val="24"/>
        </w:rPr>
        <w:t>.</w:t>
      </w:r>
    </w:p>
    <w:p w:rsidR="001734E0" w:rsidRPr="0008614A"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sz w:val="24"/>
          <w:szCs w:val="24"/>
        </w:rPr>
        <w:t>Kirlili</w:t>
      </w:r>
      <w:r w:rsidRPr="0008614A">
        <w:rPr>
          <w:rFonts w:ascii="Times New Roman" w:eastAsia="TimesNewRoman" w:hAnsi="Times New Roman" w:cs="Times New Roman"/>
          <w:b/>
          <w:sz w:val="24"/>
          <w:szCs w:val="24"/>
        </w:rPr>
        <w:t>ğ</w:t>
      </w:r>
      <w:r w:rsidRPr="0008614A">
        <w:rPr>
          <w:rFonts w:ascii="Times New Roman" w:hAnsi="Times New Roman" w:cs="Times New Roman"/>
          <w:b/>
          <w:sz w:val="24"/>
          <w:szCs w:val="24"/>
        </w:rPr>
        <w:t>i önlemenin izlenmesi ve çözümlenmesi</w:t>
      </w:r>
      <w:r w:rsidR="00C610C0">
        <w:rPr>
          <w:rFonts w:ascii="Times New Roman" w:hAnsi="Times New Roman" w:cs="Times New Roman"/>
          <w:sz w:val="24"/>
          <w:szCs w:val="24"/>
        </w:rPr>
        <w:t>: Tehlikeli madde</w:t>
      </w:r>
      <w:r w:rsidRPr="0008614A">
        <w:rPr>
          <w:rFonts w:ascii="Times New Roman" w:hAnsi="Times New Roman" w:cs="Times New Roman"/>
          <w:sz w:val="24"/>
          <w:szCs w:val="24"/>
        </w:rPr>
        <w:t xml:space="preserve"> olu</w:t>
      </w:r>
      <w:r w:rsidRPr="0008614A">
        <w:rPr>
          <w:rFonts w:ascii="Times New Roman" w:eastAsia="TimesNewRoman" w:hAnsi="Times New Roman" w:cs="Times New Roman"/>
          <w:sz w:val="24"/>
          <w:szCs w:val="24"/>
        </w:rPr>
        <w:t>ş</w:t>
      </w:r>
      <w:r w:rsidR="00C610C0">
        <w:rPr>
          <w:rFonts w:ascii="Times New Roman" w:hAnsi="Times New Roman" w:cs="Times New Roman"/>
          <w:sz w:val="24"/>
          <w:szCs w:val="24"/>
        </w:rPr>
        <w:t>umunda üretimin devamlı izlenmesi ve kontrolün sağlanması için analitik yöntemler</w:t>
      </w:r>
      <w:r w:rsidRPr="0008614A">
        <w:rPr>
          <w:rFonts w:ascii="Times New Roman" w:hAnsi="Times New Roman" w:cs="Times New Roman"/>
          <w:sz w:val="24"/>
          <w:szCs w:val="24"/>
        </w:rPr>
        <w:t xml:space="preserve"> geli</w:t>
      </w:r>
      <w:r w:rsidRPr="0008614A">
        <w:rPr>
          <w:rFonts w:ascii="Times New Roman" w:eastAsia="TimesNewRoman" w:hAnsi="Times New Roman" w:cs="Times New Roman"/>
          <w:sz w:val="24"/>
          <w:szCs w:val="24"/>
        </w:rPr>
        <w:t>ş</w:t>
      </w:r>
      <w:r w:rsidR="00C610C0">
        <w:rPr>
          <w:rFonts w:ascii="Times New Roman" w:hAnsi="Times New Roman" w:cs="Times New Roman"/>
          <w:sz w:val="24"/>
          <w:szCs w:val="24"/>
        </w:rPr>
        <w:t>tirilmelidi</w:t>
      </w:r>
      <w:r w:rsidRPr="0008614A">
        <w:rPr>
          <w:rFonts w:ascii="Times New Roman" w:hAnsi="Times New Roman" w:cs="Times New Roman"/>
          <w:sz w:val="24"/>
          <w:szCs w:val="24"/>
        </w:rPr>
        <w:t>r.</w:t>
      </w:r>
    </w:p>
    <w:p w:rsidR="001734E0" w:rsidRPr="0008614A" w:rsidRDefault="001734E0" w:rsidP="0008614A">
      <w:pPr>
        <w:pStyle w:val="ListeParagraf"/>
        <w:numPr>
          <w:ilvl w:val="0"/>
          <w:numId w:val="7"/>
        </w:numPr>
        <w:autoSpaceDE w:val="0"/>
        <w:autoSpaceDN w:val="0"/>
        <w:adjustRightInd w:val="0"/>
        <w:spacing w:after="0" w:line="360" w:lineRule="auto"/>
        <w:jc w:val="both"/>
        <w:rPr>
          <w:rFonts w:ascii="Times New Roman" w:hAnsi="Times New Roman" w:cs="Times New Roman"/>
          <w:sz w:val="24"/>
          <w:szCs w:val="24"/>
        </w:rPr>
      </w:pPr>
      <w:r w:rsidRPr="0008614A">
        <w:rPr>
          <w:rFonts w:ascii="Times New Roman" w:hAnsi="Times New Roman" w:cs="Times New Roman"/>
          <w:b/>
          <w:sz w:val="24"/>
          <w:szCs w:val="24"/>
        </w:rPr>
        <w:t>Kazalar</w:t>
      </w:r>
      <w:r w:rsidRPr="0008614A">
        <w:rPr>
          <w:rFonts w:ascii="Times New Roman" w:eastAsia="TimesNewRoman" w:hAnsi="Times New Roman" w:cs="Times New Roman"/>
          <w:b/>
          <w:sz w:val="24"/>
          <w:szCs w:val="24"/>
        </w:rPr>
        <w:t>ı</w:t>
      </w:r>
      <w:r w:rsidRPr="0008614A">
        <w:rPr>
          <w:rFonts w:ascii="Times New Roman" w:hAnsi="Times New Roman" w:cs="Times New Roman"/>
          <w:b/>
          <w:sz w:val="24"/>
          <w:szCs w:val="24"/>
        </w:rPr>
        <w:t>n önlenmesi için daha güvenli kimya</w:t>
      </w:r>
      <w:r w:rsidR="00927563">
        <w:rPr>
          <w:rFonts w:ascii="Times New Roman" w:hAnsi="Times New Roman" w:cs="Times New Roman"/>
          <w:sz w:val="24"/>
          <w:szCs w:val="24"/>
        </w:rPr>
        <w:t>: K</w:t>
      </w:r>
      <w:r w:rsidRPr="0008614A">
        <w:rPr>
          <w:rFonts w:ascii="Times New Roman" w:hAnsi="Times New Roman" w:cs="Times New Roman"/>
          <w:sz w:val="24"/>
          <w:szCs w:val="24"/>
        </w:rPr>
        <w:t>ullan</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lacak</w:t>
      </w:r>
      <w:r w:rsidR="00927563">
        <w:rPr>
          <w:rFonts w:ascii="Times New Roman" w:hAnsi="Times New Roman" w:cs="Times New Roman"/>
          <w:sz w:val="24"/>
          <w:szCs w:val="24"/>
        </w:rPr>
        <w:t xml:space="preserve"> kimyasal</w:t>
      </w:r>
      <w:r w:rsidRPr="0008614A">
        <w:rPr>
          <w:rFonts w:ascii="Times New Roman" w:hAnsi="Times New Roman" w:cs="Times New Roman"/>
          <w:sz w:val="24"/>
          <w:szCs w:val="24"/>
        </w:rPr>
        <w:t xml:space="preserve"> maddeler ve bu</w:t>
      </w:r>
      <w:r w:rsidR="00927563">
        <w:rPr>
          <w:rFonts w:ascii="Times New Roman" w:hAnsi="Times New Roman" w:cs="Times New Roman"/>
          <w:sz w:val="24"/>
          <w:szCs w:val="24"/>
        </w:rPr>
        <w:t xml:space="preserve">nların fiziksel </w:t>
      </w:r>
      <w:r w:rsidR="00213653">
        <w:rPr>
          <w:rFonts w:ascii="Times New Roman" w:hAnsi="Times New Roman" w:cs="Times New Roman"/>
          <w:sz w:val="24"/>
          <w:szCs w:val="24"/>
        </w:rPr>
        <w:t>durumları</w:t>
      </w:r>
      <w:r w:rsidR="00927563">
        <w:rPr>
          <w:rFonts w:ascii="Times New Roman" w:hAnsi="Times New Roman" w:cs="Times New Roman"/>
          <w:sz w:val="24"/>
          <w:szCs w:val="24"/>
        </w:rPr>
        <w:t>;</w:t>
      </w:r>
      <w:r w:rsidRPr="0008614A">
        <w:rPr>
          <w:rFonts w:ascii="Times New Roman" w:hAnsi="Times New Roman" w:cs="Times New Roman"/>
          <w:sz w:val="24"/>
          <w:szCs w:val="24"/>
        </w:rPr>
        <w:t xml:space="preserve"> yang</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n, patlama veya s</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z</w:t>
      </w:r>
      <w:r w:rsidRPr="0008614A">
        <w:rPr>
          <w:rFonts w:ascii="Times New Roman" w:eastAsia="TimesNewRoman" w:hAnsi="Times New Roman" w:cs="Times New Roman"/>
          <w:sz w:val="24"/>
          <w:szCs w:val="24"/>
        </w:rPr>
        <w:t>ı</w:t>
      </w:r>
      <w:r w:rsidRPr="0008614A">
        <w:rPr>
          <w:rFonts w:ascii="Times New Roman" w:hAnsi="Times New Roman" w:cs="Times New Roman"/>
          <w:sz w:val="24"/>
          <w:szCs w:val="24"/>
        </w:rPr>
        <w:t>nt</w:t>
      </w:r>
      <w:r w:rsidRPr="0008614A">
        <w:rPr>
          <w:rFonts w:ascii="Times New Roman" w:eastAsia="TimesNewRoman" w:hAnsi="Times New Roman" w:cs="Times New Roman"/>
          <w:sz w:val="24"/>
          <w:szCs w:val="24"/>
        </w:rPr>
        <w:t xml:space="preserve">ı </w:t>
      </w:r>
      <w:r w:rsidR="00927563">
        <w:rPr>
          <w:rFonts w:ascii="Times New Roman" w:hAnsi="Times New Roman" w:cs="Times New Roman"/>
          <w:sz w:val="24"/>
          <w:szCs w:val="24"/>
        </w:rPr>
        <w:t>gibi</w:t>
      </w:r>
      <w:r w:rsidR="00DD1927" w:rsidRPr="0008614A">
        <w:rPr>
          <w:rFonts w:ascii="Times New Roman" w:hAnsi="Times New Roman" w:cs="Times New Roman"/>
          <w:sz w:val="24"/>
          <w:szCs w:val="24"/>
        </w:rPr>
        <w:t xml:space="preserve"> </w:t>
      </w:r>
      <w:r w:rsidR="00927563">
        <w:rPr>
          <w:rFonts w:ascii="Times New Roman" w:hAnsi="Times New Roman" w:cs="Times New Roman"/>
          <w:sz w:val="24"/>
          <w:szCs w:val="24"/>
        </w:rPr>
        <w:t>kazaları</w:t>
      </w:r>
      <w:r w:rsidR="00213653">
        <w:rPr>
          <w:rFonts w:ascii="Times New Roman" w:hAnsi="Times New Roman" w:cs="Times New Roman"/>
          <w:sz w:val="24"/>
          <w:szCs w:val="24"/>
        </w:rPr>
        <w:t>n en az olacak</w:t>
      </w:r>
      <w:r w:rsidRPr="0008614A">
        <w:rPr>
          <w:rFonts w:ascii="Times New Roman" w:hAnsi="Times New Roman" w:cs="Times New Roman"/>
          <w:sz w:val="24"/>
          <w:szCs w:val="24"/>
        </w:rPr>
        <w:t xml:space="preserve"> </w:t>
      </w:r>
      <w:r w:rsidRPr="0008614A">
        <w:rPr>
          <w:rFonts w:ascii="Times New Roman" w:eastAsia="TimesNewRoman" w:hAnsi="Times New Roman" w:cs="Times New Roman"/>
          <w:sz w:val="24"/>
          <w:szCs w:val="24"/>
        </w:rPr>
        <w:t>ş</w:t>
      </w:r>
      <w:r w:rsidR="00C8607A">
        <w:rPr>
          <w:rFonts w:ascii="Times New Roman" w:hAnsi="Times New Roman" w:cs="Times New Roman"/>
          <w:sz w:val="24"/>
          <w:szCs w:val="24"/>
        </w:rPr>
        <w:t>ekilde seçilmelidir</w:t>
      </w:r>
      <w:r w:rsidR="00537B58" w:rsidRPr="0008614A">
        <w:rPr>
          <w:rFonts w:ascii="Times New Roman" w:hAnsi="Times New Roman" w:cs="Times New Roman"/>
          <w:sz w:val="24"/>
          <w:szCs w:val="24"/>
        </w:rPr>
        <w:t xml:space="preserve"> </w:t>
      </w:r>
      <w:r w:rsidR="00FD23D4">
        <w:rPr>
          <w:rFonts w:ascii="Times New Roman" w:hAnsi="Times New Roman" w:cs="Times New Roman"/>
          <w:sz w:val="24"/>
          <w:szCs w:val="24"/>
        </w:rPr>
        <w:t>(Çetinkaya</w:t>
      </w:r>
      <w:r w:rsidR="00680B76">
        <w:rPr>
          <w:rFonts w:ascii="Times New Roman" w:hAnsi="Times New Roman" w:cs="Times New Roman"/>
          <w:sz w:val="24"/>
          <w:szCs w:val="24"/>
        </w:rPr>
        <w:t>,</w:t>
      </w:r>
      <w:r w:rsidR="00FD23D4">
        <w:rPr>
          <w:rFonts w:ascii="Times New Roman" w:hAnsi="Times New Roman" w:cs="Times New Roman"/>
          <w:sz w:val="24"/>
          <w:szCs w:val="24"/>
        </w:rPr>
        <w:t xml:space="preserve"> 2007)</w:t>
      </w:r>
      <w:r w:rsidR="00C8607A">
        <w:rPr>
          <w:rFonts w:ascii="Times New Roman" w:hAnsi="Times New Roman" w:cs="Times New Roman"/>
          <w:sz w:val="24"/>
          <w:szCs w:val="24"/>
        </w:rPr>
        <w:t>.</w:t>
      </w:r>
      <w:r w:rsidR="00FD23D4">
        <w:rPr>
          <w:rFonts w:ascii="Times New Roman" w:hAnsi="Times New Roman" w:cs="Times New Roman"/>
          <w:sz w:val="24"/>
          <w:szCs w:val="24"/>
        </w:rPr>
        <w:t xml:space="preserve"> </w:t>
      </w:r>
    </w:p>
    <w:p w:rsidR="00420CD5" w:rsidRPr="001E3A3E" w:rsidRDefault="00420CD5" w:rsidP="00420CD5">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noProof/>
          <w:sz w:val="24"/>
          <w:szCs w:val="24"/>
          <w:lang w:eastAsia="tr-TR"/>
        </w:rPr>
        <w:drawing>
          <wp:anchor distT="0" distB="0" distL="114300" distR="114300" simplePos="0" relativeHeight="251666432" behindDoc="0" locked="0" layoutInCell="1" allowOverlap="1" wp14:anchorId="1B0AB5D7" wp14:editId="04EEB98C">
            <wp:simplePos x="0" y="0"/>
            <wp:positionH relativeFrom="column">
              <wp:posOffset>66040</wp:posOffset>
            </wp:positionH>
            <wp:positionV relativeFrom="paragraph">
              <wp:posOffset>26670</wp:posOffset>
            </wp:positionV>
            <wp:extent cx="3897630" cy="3124835"/>
            <wp:effectExtent l="0" t="0" r="0" b="0"/>
            <wp:wrapSquare wrapText="bothSides"/>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97630" cy="3124835"/>
                    </a:xfrm>
                    <a:prstGeom prst="rect">
                      <a:avLst/>
                    </a:prstGeom>
                    <a:noFill/>
                  </pic:spPr>
                </pic:pic>
              </a:graphicData>
            </a:graphic>
            <wp14:sizeRelH relativeFrom="page">
              <wp14:pctWidth>0</wp14:pctWidth>
            </wp14:sizeRelH>
            <wp14:sizeRelV relativeFrom="page">
              <wp14:pctHeight>0</wp14:pctHeight>
            </wp14:sizeRelV>
          </wp:anchor>
        </w:drawing>
      </w:r>
      <w:r w:rsidR="009F3842" w:rsidRPr="00C72D22">
        <w:rPr>
          <w:rFonts w:ascii="Times New Roman" w:hAnsi="Times New Roman" w:cs="Times New Roman"/>
          <w:sz w:val="24"/>
          <w:szCs w:val="24"/>
        </w:rPr>
        <w:t xml:space="preserve">Yeşil kimya </w:t>
      </w:r>
      <w:r w:rsidR="00514D33">
        <w:rPr>
          <w:rFonts w:ascii="Times New Roman" w:hAnsi="Times New Roman" w:cs="Times New Roman"/>
          <w:sz w:val="24"/>
          <w:szCs w:val="24"/>
        </w:rPr>
        <w:t xml:space="preserve">geniş </w:t>
      </w:r>
      <w:r w:rsidR="009F3842" w:rsidRPr="00C72D22">
        <w:rPr>
          <w:rFonts w:ascii="Times New Roman" w:hAnsi="Times New Roman" w:cs="Times New Roman"/>
          <w:sz w:val="24"/>
          <w:szCs w:val="24"/>
        </w:rPr>
        <w:t>bir uygulama alanını</w:t>
      </w:r>
      <w:r w:rsidR="00C610C0">
        <w:rPr>
          <w:rFonts w:ascii="Times New Roman" w:hAnsi="Times New Roman" w:cs="Times New Roman"/>
          <w:sz w:val="24"/>
          <w:szCs w:val="24"/>
        </w:rPr>
        <w:t xml:space="preserve"> kapsa</w:t>
      </w:r>
      <w:r w:rsidR="00514D33">
        <w:rPr>
          <w:rFonts w:ascii="Times New Roman" w:hAnsi="Times New Roman" w:cs="Times New Roman"/>
          <w:sz w:val="24"/>
          <w:szCs w:val="24"/>
        </w:rPr>
        <w:t>r.</w:t>
      </w:r>
      <w:r>
        <w:rPr>
          <w:rFonts w:ascii="Times New Roman" w:hAnsi="Times New Roman" w:cs="Times New Roman"/>
          <w:sz w:val="24"/>
          <w:szCs w:val="24"/>
        </w:rPr>
        <w:t xml:space="preserve"> </w:t>
      </w:r>
      <w:r w:rsidRPr="00C72D22">
        <w:rPr>
          <w:rFonts w:ascii="Times New Roman" w:hAnsi="Times New Roman" w:cs="Times New Roman"/>
          <w:sz w:val="24"/>
          <w:szCs w:val="24"/>
        </w:rPr>
        <w:t>Çevresel kirliliği önlemede yeşil kimya eğimini daha iyi algılamada neleri kapsad</w:t>
      </w:r>
      <w:r>
        <w:rPr>
          <w:rFonts w:ascii="Times New Roman" w:hAnsi="Times New Roman" w:cs="Times New Roman"/>
          <w:sz w:val="24"/>
          <w:szCs w:val="24"/>
        </w:rPr>
        <w:t>ığını yandaki şekil 2 de bakıldığında anlaşılmaktadır.</w:t>
      </w:r>
    </w:p>
    <w:p w:rsidR="004A7FD2" w:rsidRPr="00C72D22" w:rsidRDefault="00420CD5" w:rsidP="00C72D22">
      <w:pPr>
        <w:autoSpaceDE w:val="0"/>
        <w:autoSpaceDN w:val="0"/>
        <w:adjustRightInd w:val="0"/>
        <w:spacing w:after="0" w:line="360" w:lineRule="auto"/>
        <w:ind w:firstLine="360"/>
        <w:jc w:val="both"/>
        <w:rPr>
          <w:rFonts w:ascii="Times New Roman" w:hAnsi="Times New Roman" w:cs="Times New Roman"/>
          <w:sz w:val="24"/>
          <w:szCs w:val="24"/>
        </w:rPr>
      </w:pPr>
      <w:r w:rsidRPr="00420CD5">
        <w:rPr>
          <w:rFonts w:eastAsiaTheme="minorEastAsia"/>
          <w:noProof/>
          <w:lang w:eastAsia="tr-TR"/>
        </w:rPr>
        <mc:AlternateContent>
          <mc:Choice Requires="wps">
            <w:drawing>
              <wp:anchor distT="0" distB="0" distL="114300" distR="114300" simplePos="0" relativeHeight="251668480" behindDoc="0" locked="0" layoutInCell="1" allowOverlap="1" wp14:anchorId="2F463425" wp14:editId="334B4BFB">
                <wp:simplePos x="0" y="0"/>
                <wp:positionH relativeFrom="column">
                  <wp:posOffset>-3905885</wp:posOffset>
                </wp:positionH>
                <wp:positionV relativeFrom="paragraph">
                  <wp:posOffset>1535430</wp:posOffset>
                </wp:positionV>
                <wp:extent cx="3800475" cy="150495"/>
                <wp:effectExtent l="0" t="0" r="9525" b="1905"/>
                <wp:wrapSquare wrapText="bothSides"/>
                <wp:docPr id="1" name="Metin Kutusu 1"/>
                <wp:cNvGraphicFramePr/>
                <a:graphic xmlns:a="http://schemas.openxmlformats.org/drawingml/2006/main">
                  <a:graphicData uri="http://schemas.microsoft.com/office/word/2010/wordprocessingShape">
                    <wps:wsp>
                      <wps:cNvSpPr txBox="1"/>
                      <wps:spPr>
                        <a:xfrm>
                          <a:off x="0" y="0"/>
                          <a:ext cx="3800475" cy="150495"/>
                        </a:xfrm>
                        <a:prstGeom prst="rect">
                          <a:avLst/>
                        </a:prstGeom>
                        <a:solidFill>
                          <a:prstClr val="white"/>
                        </a:solidFill>
                        <a:ln>
                          <a:noFill/>
                        </a:ln>
                        <a:effectLst/>
                      </wps:spPr>
                      <wps:txbx>
                        <w:txbxContent>
                          <w:p w:rsidR="00420CD5" w:rsidRPr="001E3A3E" w:rsidRDefault="00420CD5" w:rsidP="00420CD5">
                            <w:pPr>
                              <w:pStyle w:val="ResimYazs"/>
                              <w:jc w:val="center"/>
                              <w:rPr>
                                <w:rFonts w:ascii="Times New Roman" w:hAnsi="Times New Roman" w:cs="Times New Roman"/>
                                <w:noProof/>
                                <w:color w:val="auto"/>
                                <w:sz w:val="24"/>
                                <w:szCs w:val="24"/>
                              </w:rPr>
                            </w:pPr>
                            <w:r w:rsidRPr="001E3A3E">
                              <w:rPr>
                                <w:color w:val="auto"/>
                              </w:rPr>
                              <w:t xml:space="preserve">Şekil </w:t>
                            </w:r>
                            <w:r>
                              <w:rPr>
                                <w:color w:val="auto"/>
                              </w:rPr>
                              <w:t>2</w:t>
                            </w:r>
                            <w:r w:rsidRPr="001E3A3E">
                              <w:rPr>
                                <w:color w:val="auto"/>
                              </w:rPr>
                              <w:t>: Yeşil kimyanın kapsamı</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1" o:spid="_x0000_s1026" type="#_x0000_t202" style="position:absolute;left:0;text-align:left;margin-left:-307.55pt;margin-top:120.9pt;width:299.25pt;height:11.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" stroked="f">
                <v:textbox inset="0,0,0,0">
                  <w:txbxContent>
                    <w:p w:rsidR="00420CD5" w:rsidRPr="001E3A3E" w:rsidRDefault="00420CD5" w:rsidP="00420CD5">
                      <w:pPr>
                        <w:pStyle w:val="ResimYazs"/>
                        <w:jc w:val="center"/>
                        <w:rPr>
                          <w:rFonts w:ascii="Times New Roman" w:hAnsi="Times New Roman" w:cs="Times New Roman"/>
                          <w:noProof/>
                          <w:color w:val="auto"/>
                          <w:sz w:val="24"/>
                          <w:szCs w:val="24"/>
                        </w:rPr>
                      </w:pPr>
                      <w:r w:rsidRPr="001E3A3E">
                        <w:rPr>
                          <w:color w:val="auto"/>
                        </w:rPr>
                        <w:t xml:space="preserve">Şekil </w:t>
                      </w:r>
                      <w:r>
                        <w:rPr>
                          <w:color w:val="auto"/>
                        </w:rPr>
                        <w:t>2</w:t>
                      </w:r>
                      <w:r w:rsidRPr="001E3A3E">
                        <w:rPr>
                          <w:color w:val="auto"/>
                        </w:rPr>
                        <w:t>: Yeşil kimyanın kapsamı</w:t>
                      </w:r>
                    </w:p>
                  </w:txbxContent>
                </v:textbox>
                <w10:wrap type="square"/>
              </v:shape>
            </w:pict>
          </mc:Fallback>
        </mc:AlternateContent>
      </w:r>
      <w:r w:rsidR="00514D33">
        <w:rPr>
          <w:rFonts w:ascii="Times New Roman" w:hAnsi="Times New Roman" w:cs="Times New Roman"/>
          <w:sz w:val="24"/>
          <w:szCs w:val="24"/>
        </w:rPr>
        <w:t xml:space="preserve"> İlaç elde etmesi</w:t>
      </w:r>
      <w:r w:rsidR="009F3842" w:rsidRPr="00C72D22">
        <w:rPr>
          <w:rFonts w:ascii="Times New Roman" w:hAnsi="Times New Roman" w:cs="Times New Roman"/>
          <w:sz w:val="24"/>
          <w:szCs w:val="24"/>
        </w:rPr>
        <w:t>, kağıtların tekrar tekra</w:t>
      </w:r>
      <w:r w:rsidR="00514D33">
        <w:rPr>
          <w:rFonts w:ascii="Times New Roman" w:hAnsi="Times New Roman" w:cs="Times New Roman"/>
          <w:sz w:val="24"/>
          <w:szCs w:val="24"/>
        </w:rPr>
        <w:t>r kullanılması, atık suların arıtılması, tarımda biyopestist kullanımı, yeşil enerji teknolojisi</w:t>
      </w:r>
      <w:r w:rsidR="009F3842" w:rsidRPr="00C72D22">
        <w:rPr>
          <w:rFonts w:ascii="Times New Roman" w:hAnsi="Times New Roman" w:cs="Times New Roman"/>
          <w:sz w:val="24"/>
          <w:szCs w:val="24"/>
        </w:rPr>
        <w:t>, beyaz eşya</w:t>
      </w:r>
      <w:r w:rsidR="004B42CA">
        <w:rPr>
          <w:rFonts w:ascii="Times New Roman" w:hAnsi="Times New Roman" w:cs="Times New Roman"/>
          <w:sz w:val="24"/>
          <w:szCs w:val="24"/>
        </w:rPr>
        <w:t xml:space="preserve"> </w:t>
      </w:r>
      <w:r w:rsidR="009F3842" w:rsidRPr="00C72D22">
        <w:rPr>
          <w:rFonts w:ascii="Times New Roman" w:hAnsi="Times New Roman" w:cs="Times New Roman"/>
          <w:sz w:val="24"/>
          <w:szCs w:val="24"/>
        </w:rPr>
        <w:t>teknolojisinin yanı sıra kimyada bazı</w:t>
      </w:r>
      <w:r w:rsidR="00514D33">
        <w:rPr>
          <w:rFonts w:ascii="Times New Roman" w:hAnsi="Times New Roman" w:cs="Times New Roman"/>
          <w:sz w:val="24"/>
          <w:szCs w:val="24"/>
        </w:rPr>
        <w:t xml:space="preserve"> reaksiyonlarının yürütülmesi,</w:t>
      </w:r>
      <w:r w:rsidR="009F3842" w:rsidRPr="00C72D22">
        <w:rPr>
          <w:rFonts w:ascii="Times New Roman" w:hAnsi="Times New Roman" w:cs="Times New Roman"/>
          <w:sz w:val="24"/>
          <w:szCs w:val="24"/>
        </w:rPr>
        <w:t xml:space="preserve"> alternatif çözücülerin kullanılması, zararsız çözücülerin kullanılması veya reaksiyonlar</w:t>
      </w:r>
      <w:r w:rsidR="00514D33">
        <w:rPr>
          <w:rFonts w:ascii="Times New Roman" w:hAnsi="Times New Roman" w:cs="Times New Roman"/>
          <w:sz w:val="24"/>
          <w:szCs w:val="24"/>
        </w:rPr>
        <w:t xml:space="preserve">ın çözücü olmadan yürütülmesi, </w:t>
      </w:r>
      <w:r w:rsidR="009F3842" w:rsidRPr="00C72D22">
        <w:rPr>
          <w:rFonts w:ascii="Times New Roman" w:hAnsi="Times New Roman" w:cs="Times New Roman"/>
          <w:sz w:val="24"/>
          <w:szCs w:val="24"/>
        </w:rPr>
        <w:t>saflaştırma reaksiyonlarında, organik s</w:t>
      </w:r>
      <w:r w:rsidR="00514D33">
        <w:rPr>
          <w:rFonts w:ascii="Times New Roman" w:hAnsi="Times New Roman" w:cs="Times New Roman"/>
          <w:sz w:val="24"/>
          <w:szCs w:val="24"/>
        </w:rPr>
        <w:t xml:space="preserve">entezlerde ve çevre kirliliğini </w:t>
      </w:r>
      <w:r w:rsidR="009F3842" w:rsidRPr="00C72D22">
        <w:rPr>
          <w:rFonts w:ascii="Times New Roman" w:hAnsi="Times New Roman" w:cs="Times New Roman"/>
          <w:sz w:val="24"/>
          <w:szCs w:val="24"/>
        </w:rPr>
        <w:t xml:space="preserve">önleme </w:t>
      </w:r>
      <w:r w:rsidR="009F3842" w:rsidRPr="00C72D22">
        <w:rPr>
          <w:rFonts w:ascii="Times New Roman" w:hAnsi="Times New Roman" w:cs="Times New Roman"/>
          <w:sz w:val="24"/>
          <w:szCs w:val="24"/>
        </w:rPr>
        <w:lastRenderedPageBreak/>
        <w:t>gibi birçok ala</w:t>
      </w:r>
      <w:r w:rsidR="00975EB1">
        <w:rPr>
          <w:rFonts w:ascii="Times New Roman" w:hAnsi="Times New Roman" w:cs="Times New Roman"/>
          <w:sz w:val="24"/>
          <w:szCs w:val="24"/>
        </w:rPr>
        <w:t>nda kullanıldığı görülmektedir. Y</w:t>
      </w:r>
      <w:r w:rsidR="009F3842" w:rsidRPr="00C72D22">
        <w:rPr>
          <w:rFonts w:ascii="Times New Roman" w:hAnsi="Times New Roman" w:cs="Times New Roman"/>
          <w:sz w:val="24"/>
          <w:szCs w:val="24"/>
        </w:rPr>
        <w:t>eşil kimya alanında sürdürülebilir bir dünyada yaşamak için daha basit adımlarla daha az zararlı veya zararsız, maliyeti düşük verimi yüksek, zamandan tasarruf eden, düşük riskli ve güvenilir, süreç ve çıktıları oluşturarak, canlı ve cansız çevreye d</w:t>
      </w:r>
      <w:r w:rsidR="00C8607A">
        <w:rPr>
          <w:rFonts w:ascii="Times New Roman" w:hAnsi="Times New Roman" w:cs="Times New Roman"/>
          <w:sz w:val="24"/>
          <w:szCs w:val="24"/>
        </w:rPr>
        <w:t>ost olan sonuçlara ulaşılmıştır</w:t>
      </w:r>
      <w:r w:rsidR="009F3842" w:rsidRPr="00C72D22">
        <w:rPr>
          <w:rFonts w:ascii="Times New Roman" w:hAnsi="Times New Roman" w:cs="Times New Roman"/>
          <w:sz w:val="24"/>
          <w:szCs w:val="24"/>
        </w:rPr>
        <w:t xml:space="preserve"> </w:t>
      </w:r>
      <w:r w:rsidR="00680B76">
        <w:rPr>
          <w:rFonts w:ascii="Times New Roman" w:hAnsi="Times New Roman" w:cs="Times New Roman"/>
          <w:sz w:val="24"/>
          <w:szCs w:val="24"/>
        </w:rPr>
        <w:t>(Çakmak, Topal &amp;</w:t>
      </w:r>
      <w:r w:rsidR="007D68C7">
        <w:rPr>
          <w:rFonts w:ascii="Times New Roman" w:hAnsi="Times New Roman" w:cs="Times New Roman"/>
          <w:sz w:val="24"/>
          <w:szCs w:val="24"/>
        </w:rPr>
        <w:t xml:space="preserve"> Çakmak</w:t>
      </w:r>
      <w:r w:rsidR="00B80A18">
        <w:rPr>
          <w:rFonts w:ascii="Times New Roman" w:hAnsi="Times New Roman" w:cs="Times New Roman"/>
          <w:sz w:val="24"/>
          <w:szCs w:val="24"/>
        </w:rPr>
        <w:t>,</w:t>
      </w:r>
      <w:r w:rsidR="007D68C7">
        <w:rPr>
          <w:rFonts w:ascii="Times New Roman" w:hAnsi="Times New Roman" w:cs="Times New Roman"/>
          <w:sz w:val="24"/>
          <w:szCs w:val="24"/>
        </w:rPr>
        <w:t xml:space="preserve"> 2012)</w:t>
      </w:r>
      <w:r w:rsidR="00C8607A">
        <w:rPr>
          <w:rFonts w:ascii="Times New Roman" w:hAnsi="Times New Roman" w:cs="Times New Roman"/>
          <w:sz w:val="24"/>
          <w:szCs w:val="24"/>
        </w:rPr>
        <w:t>.</w:t>
      </w:r>
    </w:p>
    <w:p w:rsidR="00090115" w:rsidRPr="00C72D22" w:rsidRDefault="005510AF" w:rsidP="005510AF">
      <w:pPr>
        <w:pStyle w:val="Balk1"/>
        <w:rPr>
          <w:rFonts w:eastAsia="Calibri"/>
        </w:rPr>
      </w:pPr>
      <w:r w:rsidRPr="00C72D22">
        <w:rPr>
          <w:rFonts w:eastAsia="Calibri"/>
        </w:rPr>
        <w:t>YEŞİL KİMYA EĞİTİMİ</w:t>
      </w:r>
    </w:p>
    <w:p w:rsidR="002D57EC" w:rsidRDefault="00090115" w:rsidP="002D57EC">
      <w:pPr>
        <w:autoSpaceDE w:val="0"/>
        <w:autoSpaceDN w:val="0"/>
        <w:adjustRightInd w:val="0"/>
        <w:spacing w:after="0" w:line="360" w:lineRule="auto"/>
        <w:ind w:firstLine="708"/>
        <w:jc w:val="both"/>
        <w:rPr>
          <w:rFonts w:ascii="Times New Roman" w:eastAsia="Calibri" w:hAnsi="Times New Roman" w:cs="Times New Roman"/>
          <w:sz w:val="24"/>
          <w:szCs w:val="24"/>
        </w:rPr>
      </w:pPr>
      <w:r w:rsidRPr="00C72D22">
        <w:rPr>
          <w:rFonts w:ascii="Times New Roman" w:eastAsia="Calibri" w:hAnsi="Times New Roman" w:cs="Times New Roman"/>
          <w:sz w:val="24"/>
          <w:szCs w:val="24"/>
        </w:rPr>
        <w:t>Yeşil kimya eğitimi</w:t>
      </w:r>
      <w:r w:rsidR="0045273A">
        <w:rPr>
          <w:rFonts w:ascii="Times New Roman" w:eastAsia="Calibri" w:hAnsi="Times New Roman" w:cs="Times New Roman"/>
          <w:sz w:val="24"/>
          <w:szCs w:val="24"/>
        </w:rPr>
        <w:t>,</w:t>
      </w:r>
      <w:r w:rsidRPr="00C72D22">
        <w:rPr>
          <w:rFonts w:ascii="Times New Roman" w:eastAsia="Calibri" w:hAnsi="Times New Roman" w:cs="Times New Roman"/>
          <w:sz w:val="24"/>
          <w:szCs w:val="24"/>
        </w:rPr>
        <w:t xml:space="preserve"> halen uygulanmakta olan geleneksel kimya eğitiminin ortadan kaldırılması değil, eğitim</w:t>
      </w:r>
      <w:r w:rsidR="00B605E4" w:rsidRPr="00C72D22">
        <w:rPr>
          <w:rFonts w:ascii="Times New Roman" w:eastAsia="Calibri" w:hAnsi="Times New Roman" w:cs="Times New Roman"/>
          <w:sz w:val="24"/>
          <w:szCs w:val="24"/>
        </w:rPr>
        <w:t>in farklı bir anlayışla devam ettirilmesidir.</w:t>
      </w:r>
      <w:r w:rsidR="00EA362F" w:rsidRPr="00C72D22">
        <w:rPr>
          <w:rFonts w:ascii="Times New Roman" w:eastAsia="Calibri" w:hAnsi="Times New Roman" w:cs="Times New Roman"/>
          <w:sz w:val="24"/>
          <w:szCs w:val="24"/>
        </w:rPr>
        <w:t xml:space="preserve"> </w:t>
      </w:r>
      <w:r w:rsidR="0045273A">
        <w:rPr>
          <w:rFonts w:ascii="Times New Roman" w:eastAsia="Calibri" w:hAnsi="Times New Roman" w:cs="Times New Roman"/>
          <w:sz w:val="24"/>
          <w:szCs w:val="24"/>
        </w:rPr>
        <w:t>Yeşil kimya eğitimi, g</w:t>
      </w:r>
      <w:r w:rsidRPr="00C72D22">
        <w:rPr>
          <w:rFonts w:ascii="Times New Roman" w:eastAsia="Calibri" w:hAnsi="Times New Roman" w:cs="Times New Roman"/>
          <w:sz w:val="24"/>
          <w:szCs w:val="24"/>
        </w:rPr>
        <w:t xml:space="preserve">eleneksel kimya </w:t>
      </w:r>
      <w:r w:rsidR="00B605E4" w:rsidRPr="00C72D22">
        <w:rPr>
          <w:rFonts w:ascii="Times New Roman" w:eastAsia="Calibri" w:hAnsi="Times New Roman" w:cs="Times New Roman"/>
          <w:sz w:val="24"/>
          <w:szCs w:val="24"/>
        </w:rPr>
        <w:t>eğit</w:t>
      </w:r>
      <w:r w:rsidR="00EA362F" w:rsidRPr="00C72D22">
        <w:rPr>
          <w:rFonts w:ascii="Times New Roman" w:eastAsia="Calibri" w:hAnsi="Times New Roman" w:cs="Times New Roman"/>
          <w:sz w:val="24"/>
          <w:szCs w:val="24"/>
        </w:rPr>
        <w:t xml:space="preserve">iminin modern bir </w:t>
      </w:r>
      <w:r w:rsidR="00B605E4" w:rsidRPr="00C72D22">
        <w:rPr>
          <w:rFonts w:ascii="Times New Roman" w:eastAsia="Calibri" w:hAnsi="Times New Roman" w:cs="Times New Roman"/>
          <w:sz w:val="24"/>
          <w:szCs w:val="24"/>
        </w:rPr>
        <w:t xml:space="preserve">şekli </w:t>
      </w:r>
      <w:r w:rsidRPr="00C72D22">
        <w:rPr>
          <w:rFonts w:ascii="Times New Roman" w:eastAsia="Calibri" w:hAnsi="Times New Roman" w:cs="Times New Roman"/>
          <w:sz w:val="24"/>
          <w:szCs w:val="24"/>
        </w:rPr>
        <w:t>olması, daha az toksik madde kullanılması, öğrenciler için güvenli bir deney ortamı sağlaması, kritik düşünme becerileri kazandırması, daha ucuz çözücüler ve düzenekler kullanması ve atık miktarını azaltarak maliyeti düşürmesi, bilimsel kavramları sürdürülebilirlik ve sorumlu liderl</w:t>
      </w:r>
      <w:r w:rsidR="00EA362F" w:rsidRPr="00C72D22">
        <w:rPr>
          <w:rFonts w:ascii="Times New Roman" w:eastAsia="Calibri" w:hAnsi="Times New Roman" w:cs="Times New Roman"/>
          <w:sz w:val="24"/>
          <w:szCs w:val="24"/>
        </w:rPr>
        <w:t>ik kavr</w:t>
      </w:r>
      <w:r w:rsidR="0045273A">
        <w:rPr>
          <w:rFonts w:ascii="Times New Roman" w:eastAsia="Calibri" w:hAnsi="Times New Roman" w:cs="Times New Roman"/>
          <w:sz w:val="24"/>
          <w:szCs w:val="24"/>
        </w:rPr>
        <w:t>amlarıyla birleştirmesidir. Ayrıca l</w:t>
      </w:r>
      <w:r w:rsidRPr="00C72D22">
        <w:rPr>
          <w:rFonts w:ascii="Times New Roman" w:eastAsia="Calibri" w:hAnsi="Times New Roman" w:cs="Times New Roman"/>
          <w:sz w:val="24"/>
          <w:szCs w:val="24"/>
        </w:rPr>
        <w:t>isans öğrencilerinin araştırmalarda yer almalarını sağlamasından dolayı yeşil kimya, kimya lisans düzeyindeki bili</w:t>
      </w:r>
      <w:r w:rsidR="00EA362F" w:rsidRPr="00C72D22">
        <w:rPr>
          <w:rFonts w:ascii="Times New Roman" w:eastAsia="Calibri" w:hAnsi="Times New Roman" w:cs="Times New Roman"/>
          <w:sz w:val="24"/>
          <w:szCs w:val="24"/>
        </w:rPr>
        <w:t>m eğitim</w:t>
      </w:r>
      <w:r w:rsidR="0045273A">
        <w:rPr>
          <w:rFonts w:ascii="Times New Roman" w:eastAsia="Calibri" w:hAnsi="Times New Roman" w:cs="Times New Roman"/>
          <w:sz w:val="24"/>
          <w:szCs w:val="24"/>
        </w:rPr>
        <w:t>i için ideal bir odak noktası olmuştur</w:t>
      </w:r>
      <w:r w:rsidR="00EA362F" w:rsidRPr="00C72D22">
        <w:rPr>
          <w:rFonts w:ascii="Times New Roman" w:eastAsia="Calibri" w:hAnsi="Times New Roman" w:cs="Times New Roman"/>
          <w:sz w:val="24"/>
          <w:szCs w:val="24"/>
        </w:rPr>
        <w:t xml:space="preserve">. Eğitimde </w:t>
      </w:r>
      <w:r w:rsidR="0045273A">
        <w:rPr>
          <w:rFonts w:ascii="Times New Roman" w:eastAsia="Calibri" w:hAnsi="Times New Roman" w:cs="Times New Roman"/>
          <w:sz w:val="24"/>
          <w:szCs w:val="24"/>
        </w:rPr>
        <w:t>asıl amacı</w:t>
      </w:r>
      <w:r w:rsidRPr="00C72D22">
        <w:rPr>
          <w:rFonts w:ascii="Times New Roman" w:eastAsia="Calibri" w:hAnsi="Times New Roman" w:cs="Times New Roman"/>
          <w:sz w:val="24"/>
          <w:szCs w:val="24"/>
        </w:rPr>
        <w:t xml:space="preserve">; öğretimin pratik ile uyum içinde olmasıdır. Yeşil kimya prensiplerinin geleneksel </w:t>
      </w:r>
      <w:r w:rsidR="00EA362F" w:rsidRPr="00C72D22">
        <w:rPr>
          <w:rFonts w:ascii="Times New Roman" w:eastAsia="Calibri" w:hAnsi="Times New Roman" w:cs="Times New Roman"/>
          <w:sz w:val="24"/>
          <w:szCs w:val="24"/>
        </w:rPr>
        <w:t>kimya ders programına</w:t>
      </w:r>
      <w:r w:rsidRPr="00C72D22">
        <w:rPr>
          <w:rFonts w:ascii="Times New Roman" w:eastAsia="Calibri" w:hAnsi="Times New Roman" w:cs="Times New Roman"/>
          <w:sz w:val="24"/>
          <w:szCs w:val="24"/>
        </w:rPr>
        <w:t xml:space="preserve"> alınması ile öğrenciler sınıfta öğretilen bilgilerle günlük hayatta karşılaştıkları </w:t>
      </w:r>
      <w:r w:rsidR="0045273A">
        <w:rPr>
          <w:rFonts w:ascii="Times New Roman" w:eastAsia="Calibri" w:hAnsi="Times New Roman" w:cs="Times New Roman"/>
          <w:sz w:val="24"/>
          <w:szCs w:val="24"/>
        </w:rPr>
        <w:t>çevre kirliliği</w:t>
      </w:r>
      <w:r w:rsidRPr="00C72D22">
        <w:rPr>
          <w:rFonts w:ascii="Times New Roman" w:eastAsia="Calibri" w:hAnsi="Times New Roman" w:cs="Times New Roman"/>
          <w:sz w:val="24"/>
          <w:szCs w:val="24"/>
        </w:rPr>
        <w:t xml:space="preserve">, ozon tabakasının incelmesi, küresel ısınma, </w:t>
      </w:r>
      <w:r w:rsidR="00803BD3" w:rsidRPr="00C72D22">
        <w:rPr>
          <w:rFonts w:ascii="Times New Roman" w:eastAsia="Calibri" w:hAnsi="Times New Roman" w:cs="Times New Roman"/>
          <w:sz w:val="24"/>
          <w:szCs w:val="24"/>
        </w:rPr>
        <w:t>geri dönüşüm</w:t>
      </w:r>
      <w:r w:rsidRPr="00C72D22">
        <w:rPr>
          <w:rFonts w:ascii="Times New Roman" w:eastAsia="Calibri" w:hAnsi="Times New Roman" w:cs="Times New Roman"/>
          <w:sz w:val="24"/>
          <w:szCs w:val="24"/>
        </w:rPr>
        <w:t>, enerji tasarrufu</w:t>
      </w:r>
      <w:r w:rsidR="0045273A">
        <w:rPr>
          <w:rFonts w:ascii="Times New Roman" w:eastAsia="Calibri" w:hAnsi="Times New Roman" w:cs="Times New Roman"/>
          <w:sz w:val="24"/>
          <w:szCs w:val="24"/>
        </w:rPr>
        <w:t xml:space="preserve"> gibi kavramlar </w:t>
      </w:r>
      <w:r w:rsidRPr="00C72D22">
        <w:rPr>
          <w:rFonts w:ascii="Times New Roman" w:eastAsia="Calibri" w:hAnsi="Times New Roman" w:cs="Times New Roman"/>
          <w:sz w:val="24"/>
          <w:szCs w:val="24"/>
        </w:rPr>
        <w:t>arasında ilişki kurabilmektedirler</w:t>
      </w:r>
      <w:r w:rsidR="0045273A">
        <w:rPr>
          <w:rFonts w:ascii="Times New Roman" w:eastAsia="Calibri" w:hAnsi="Times New Roman" w:cs="Times New Roman"/>
          <w:sz w:val="24"/>
          <w:szCs w:val="24"/>
        </w:rPr>
        <w:t xml:space="preserve"> </w:t>
      </w:r>
      <w:r w:rsidR="006E17FE">
        <w:rPr>
          <w:rFonts w:ascii="Times New Roman" w:eastAsia="Calibri" w:hAnsi="Times New Roman" w:cs="Times New Roman"/>
          <w:sz w:val="24"/>
          <w:szCs w:val="24"/>
        </w:rPr>
        <w:t>(Gerçek</w:t>
      </w:r>
      <w:r w:rsidR="00B80A18">
        <w:rPr>
          <w:rFonts w:ascii="Times New Roman" w:eastAsia="Calibri" w:hAnsi="Times New Roman" w:cs="Times New Roman"/>
          <w:sz w:val="24"/>
          <w:szCs w:val="24"/>
        </w:rPr>
        <w:t>,</w:t>
      </w:r>
      <w:r w:rsidR="006E17FE">
        <w:rPr>
          <w:rFonts w:ascii="Times New Roman" w:eastAsia="Calibri" w:hAnsi="Times New Roman" w:cs="Times New Roman"/>
          <w:sz w:val="24"/>
          <w:szCs w:val="24"/>
        </w:rPr>
        <w:t xml:space="preserve"> 2012)</w:t>
      </w:r>
      <w:r w:rsidR="00C8607A">
        <w:rPr>
          <w:rFonts w:ascii="Times New Roman" w:eastAsia="Calibri" w:hAnsi="Times New Roman" w:cs="Times New Roman"/>
          <w:sz w:val="24"/>
          <w:szCs w:val="24"/>
        </w:rPr>
        <w:t>.</w:t>
      </w:r>
    </w:p>
    <w:p w:rsidR="002D57EC" w:rsidRPr="00C72D22" w:rsidRDefault="002D57EC" w:rsidP="002D57EC">
      <w:pPr>
        <w:autoSpaceDE w:val="0"/>
        <w:autoSpaceDN w:val="0"/>
        <w:adjustRightInd w:val="0"/>
        <w:spacing w:after="0" w:line="360" w:lineRule="auto"/>
        <w:ind w:firstLine="708"/>
        <w:jc w:val="both"/>
        <w:rPr>
          <w:rFonts w:ascii="Times New Roman" w:hAnsi="Times New Roman" w:cs="Times New Roman"/>
          <w:sz w:val="24"/>
          <w:szCs w:val="24"/>
        </w:rPr>
      </w:pPr>
      <w:r w:rsidRPr="002D57EC">
        <w:rPr>
          <w:rFonts w:ascii="Times New Roman" w:hAnsi="Times New Roman" w:cs="Times New Roman"/>
          <w:sz w:val="24"/>
          <w:szCs w:val="24"/>
        </w:rPr>
        <w:t xml:space="preserve"> </w:t>
      </w:r>
      <w:r w:rsidRPr="00C72D22">
        <w:rPr>
          <w:rFonts w:ascii="Times New Roman" w:hAnsi="Times New Roman" w:cs="Times New Roman"/>
          <w:sz w:val="24"/>
          <w:szCs w:val="24"/>
        </w:rPr>
        <w:t>Yeşil Kimya bilinci</w:t>
      </w:r>
      <w:r w:rsidR="007D2EBC">
        <w:rPr>
          <w:rFonts w:ascii="Times New Roman" w:hAnsi="Times New Roman" w:cs="Times New Roman"/>
          <w:sz w:val="24"/>
          <w:szCs w:val="24"/>
        </w:rPr>
        <w:t xml:space="preserve"> </w:t>
      </w:r>
      <w:r>
        <w:rPr>
          <w:rFonts w:ascii="Times New Roman" w:hAnsi="Times New Roman" w:cs="Times New Roman"/>
          <w:sz w:val="24"/>
          <w:szCs w:val="24"/>
        </w:rPr>
        <w:t>ile</w:t>
      </w:r>
      <w:r w:rsidRPr="00C72D22">
        <w:rPr>
          <w:rFonts w:ascii="Times New Roman" w:hAnsi="Times New Roman" w:cs="Times New Roman"/>
          <w:sz w:val="24"/>
          <w:szCs w:val="24"/>
        </w:rPr>
        <w:t>, kimyasal ürünler ve süreçlerin ekosisteme zararlarının minimuma indirilmesini amaçla</w:t>
      </w:r>
      <w:r>
        <w:rPr>
          <w:rFonts w:ascii="Times New Roman" w:hAnsi="Times New Roman" w:cs="Times New Roman"/>
          <w:sz w:val="24"/>
          <w:szCs w:val="24"/>
        </w:rPr>
        <w:t>n</w:t>
      </w:r>
      <w:r w:rsidRPr="00C72D22">
        <w:rPr>
          <w:rFonts w:ascii="Times New Roman" w:hAnsi="Times New Roman" w:cs="Times New Roman"/>
          <w:sz w:val="24"/>
          <w:szCs w:val="24"/>
        </w:rPr>
        <w:t>maktadır. Bu</w:t>
      </w:r>
      <w:r>
        <w:rPr>
          <w:rFonts w:ascii="Times New Roman" w:hAnsi="Times New Roman" w:cs="Times New Roman"/>
          <w:sz w:val="24"/>
          <w:szCs w:val="24"/>
        </w:rPr>
        <w:t xml:space="preserve">nunla birlikte </w:t>
      </w:r>
      <w:r w:rsidRPr="00C72D22">
        <w:rPr>
          <w:rFonts w:ascii="Times New Roman" w:hAnsi="Times New Roman" w:cs="Times New Roman"/>
          <w:sz w:val="24"/>
          <w:szCs w:val="24"/>
        </w:rPr>
        <w:t>kimyasal maddelerin zararlı etkilerinin farkında olunması bilincinin aşılanması ve toplumun belirli basamaklarına ulaştırılması</w:t>
      </w:r>
      <w:r w:rsidR="00C8607A">
        <w:rPr>
          <w:rFonts w:ascii="Times New Roman" w:hAnsi="Times New Roman" w:cs="Times New Roman"/>
          <w:sz w:val="24"/>
          <w:szCs w:val="24"/>
        </w:rPr>
        <w:t xml:space="preserve"> sağlanmaktadır</w:t>
      </w:r>
      <w:r w:rsidR="00783F04">
        <w:rPr>
          <w:rFonts w:ascii="Times New Roman" w:hAnsi="Times New Roman" w:cs="Times New Roman"/>
          <w:sz w:val="24"/>
          <w:szCs w:val="24"/>
        </w:rPr>
        <w:t xml:space="preserve"> (Yücel</w:t>
      </w:r>
      <w:r w:rsidR="00B80A18">
        <w:rPr>
          <w:rFonts w:ascii="Times New Roman" w:hAnsi="Times New Roman" w:cs="Times New Roman"/>
          <w:sz w:val="24"/>
          <w:szCs w:val="24"/>
        </w:rPr>
        <w:t>,</w:t>
      </w:r>
      <w:r w:rsidR="00783F04">
        <w:rPr>
          <w:rFonts w:ascii="Times New Roman" w:hAnsi="Times New Roman" w:cs="Times New Roman"/>
          <w:sz w:val="24"/>
          <w:szCs w:val="24"/>
        </w:rPr>
        <w:t xml:space="preserve"> 2008)</w:t>
      </w:r>
      <w:r w:rsidR="00C8607A">
        <w:rPr>
          <w:rFonts w:ascii="Times New Roman" w:hAnsi="Times New Roman" w:cs="Times New Roman"/>
          <w:sz w:val="24"/>
          <w:szCs w:val="24"/>
        </w:rPr>
        <w:t>.</w:t>
      </w:r>
    </w:p>
    <w:p w:rsidR="00EA362F" w:rsidRPr="00C8607A" w:rsidRDefault="00090115" w:rsidP="00C8607A">
      <w:pPr>
        <w:autoSpaceDE w:val="0"/>
        <w:autoSpaceDN w:val="0"/>
        <w:adjustRightInd w:val="0"/>
        <w:spacing w:after="0" w:line="360" w:lineRule="auto"/>
        <w:ind w:firstLine="708"/>
        <w:jc w:val="both"/>
        <w:rPr>
          <w:rFonts w:ascii="Times New Roman" w:hAnsi="Times New Roman" w:cs="Times New Roman"/>
          <w:sz w:val="24"/>
          <w:szCs w:val="24"/>
        </w:rPr>
      </w:pPr>
      <w:r w:rsidRPr="00C72D22">
        <w:rPr>
          <w:rFonts w:ascii="Times New Roman" w:eastAsia="Calibri" w:hAnsi="Times New Roman" w:cs="Times New Roman"/>
          <w:sz w:val="24"/>
          <w:szCs w:val="24"/>
        </w:rPr>
        <w:t>Yeşil kimya eğitiminde ilerleme kaydedebilmek için uygulanan k</w:t>
      </w:r>
      <w:r w:rsidR="00F015B4">
        <w:rPr>
          <w:rFonts w:ascii="Times New Roman" w:eastAsia="Calibri" w:hAnsi="Times New Roman" w:cs="Times New Roman"/>
          <w:sz w:val="24"/>
          <w:szCs w:val="24"/>
        </w:rPr>
        <w:t xml:space="preserve">imya müfredatında, tasarlanacak </w:t>
      </w:r>
      <w:r w:rsidRPr="00C72D22">
        <w:rPr>
          <w:rFonts w:ascii="Times New Roman" w:eastAsia="Calibri" w:hAnsi="Times New Roman" w:cs="Times New Roman"/>
          <w:sz w:val="24"/>
          <w:szCs w:val="24"/>
        </w:rPr>
        <w:t>ve kullanıla</w:t>
      </w:r>
      <w:r w:rsidR="00EA362F" w:rsidRPr="00C72D22">
        <w:rPr>
          <w:rFonts w:ascii="Times New Roman" w:eastAsia="Calibri" w:hAnsi="Times New Roman" w:cs="Times New Roman"/>
          <w:sz w:val="24"/>
          <w:szCs w:val="24"/>
        </w:rPr>
        <w:t xml:space="preserve">cak moleküler yapıların zararlı ve toksik etkilerinin fiziksel ve </w:t>
      </w:r>
      <w:r w:rsidRPr="00C72D22">
        <w:rPr>
          <w:rFonts w:ascii="Times New Roman" w:eastAsia="Calibri" w:hAnsi="Times New Roman" w:cs="Times New Roman"/>
          <w:sz w:val="24"/>
          <w:szCs w:val="24"/>
        </w:rPr>
        <w:t xml:space="preserve">kimyasal özelliklerin sistematik </w:t>
      </w:r>
      <w:r w:rsidR="00F979A8">
        <w:rPr>
          <w:rFonts w:ascii="Times New Roman" w:eastAsia="Calibri" w:hAnsi="Times New Roman" w:cs="Times New Roman"/>
          <w:sz w:val="24"/>
          <w:szCs w:val="24"/>
        </w:rPr>
        <w:t>tanıtımı sayesinde</w:t>
      </w:r>
      <w:r w:rsidRPr="00C72D22">
        <w:rPr>
          <w:rFonts w:ascii="Times New Roman" w:eastAsia="Calibri" w:hAnsi="Times New Roman" w:cs="Times New Roman"/>
          <w:sz w:val="24"/>
          <w:szCs w:val="24"/>
        </w:rPr>
        <w:t xml:space="preserve"> yeşi</w:t>
      </w:r>
      <w:r w:rsidR="00F979A8">
        <w:rPr>
          <w:rFonts w:ascii="Times New Roman" w:eastAsia="Calibri" w:hAnsi="Times New Roman" w:cs="Times New Roman"/>
          <w:sz w:val="24"/>
          <w:szCs w:val="24"/>
        </w:rPr>
        <w:t>l kimya prensiplerine uygun labo</w:t>
      </w:r>
      <w:r w:rsidRPr="00C72D22">
        <w:rPr>
          <w:rFonts w:ascii="Times New Roman" w:eastAsia="Calibri" w:hAnsi="Times New Roman" w:cs="Times New Roman"/>
          <w:sz w:val="24"/>
          <w:szCs w:val="24"/>
        </w:rPr>
        <w:t>r</w:t>
      </w:r>
      <w:r w:rsidR="007F6F46">
        <w:rPr>
          <w:rFonts w:ascii="Times New Roman" w:eastAsia="Calibri" w:hAnsi="Times New Roman" w:cs="Times New Roman"/>
          <w:sz w:val="24"/>
          <w:szCs w:val="24"/>
        </w:rPr>
        <w:t xml:space="preserve">atuvar deneyleri uygulanılmaktadır. </w:t>
      </w:r>
      <w:r w:rsidR="00EA362F" w:rsidRPr="00C72D22">
        <w:rPr>
          <w:rFonts w:ascii="Times New Roman" w:eastAsia="Calibri" w:hAnsi="Times New Roman" w:cs="Times New Roman"/>
          <w:sz w:val="24"/>
          <w:szCs w:val="24"/>
        </w:rPr>
        <w:t>Ayrıca</w:t>
      </w:r>
      <w:r w:rsidRPr="00C72D22">
        <w:rPr>
          <w:rFonts w:ascii="Times New Roman" w:eastAsia="Calibri" w:hAnsi="Times New Roman" w:cs="Times New Roman"/>
          <w:sz w:val="24"/>
          <w:szCs w:val="24"/>
        </w:rPr>
        <w:t xml:space="preserve"> kimyasal verim teriminin atom ekonomi ile </w:t>
      </w:r>
      <w:r w:rsidR="007F6F46">
        <w:rPr>
          <w:rFonts w:ascii="Times New Roman" w:eastAsia="Calibri" w:hAnsi="Times New Roman" w:cs="Times New Roman"/>
          <w:sz w:val="24"/>
          <w:szCs w:val="24"/>
        </w:rPr>
        <w:t xml:space="preserve">yer değiştirmesi, toksik kimyasalların </w:t>
      </w:r>
      <w:r w:rsidRPr="00C72D22">
        <w:rPr>
          <w:rFonts w:ascii="Times New Roman" w:eastAsia="Calibri" w:hAnsi="Times New Roman" w:cs="Times New Roman"/>
          <w:sz w:val="24"/>
          <w:szCs w:val="24"/>
        </w:rPr>
        <w:t>ve riskl</w:t>
      </w:r>
      <w:r w:rsidR="007F6F46">
        <w:rPr>
          <w:rFonts w:ascii="Times New Roman" w:eastAsia="Calibri" w:hAnsi="Times New Roman" w:cs="Times New Roman"/>
          <w:sz w:val="24"/>
          <w:szCs w:val="24"/>
        </w:rPr>
        <w:t xml:space="preserve">i </w:t>
      </w:r>
      <w:r w:rsidRPr="00C72D22">
        <w:rPr>
          <w:rFonts w:ascii="Times New Roman" w:eastAsia="Calibri" w:hAnsi="Times New Roman" w:cs="Times New Roman"/>
          <w:sz w:val="24"/>
          <w:szCs w:val="24"/>
        </w:rPr>
        <w:t>moleküler</w:t>
      </w:r>
      <w:r w:rsidR="007F6F46">
        <w:rPr>
          <w:rFonts w:ascii="Times New Roman" w:eastAsia="Calibri" w:hAnsi="Times New Roman" w:cs="Times New Roman"/>
          <w:sz w:val="24"/>
          <w:szCs w:val="24"/>
        </w:rPr>
        <w:t>in</w:t>
      </w:r>
      <w:r w:rsidRPr="00C72D22">
        <w:rPr>
          <w:rFonts w:ascii="Times New Roman" w:eastAsia="Calibri" w:hAnsi="Times New Roman" w:cs="Times New Roman"/>
          <w:sz w:val="24"/>
          <w:szCs w:val="24"/>
        </w:rPr>
        <w:t xml:space="preserve"> temel kavramlarının tanıtılması</w:t>
      </w:r>
      <w:r w:rsidR="007F6F46">
        <w:rPr>
          <w:rFonts w:ascii="Times New Roman" w:eastAsia="Calibri" w:hAnsi="Times New Roman" w:cs="Times New Roman"/>
          <w:sz w:val="24"/>
          <w:szCs w:val="24"/>
        </w:rPr>
        <w:t>na</w:t>
      </w:r>
      <w:r w:rsidRPr="00C72D22">
        <w:rPr>
          <w:rFonts w:ascii="Times New Roman" w:eastAsia="Calibri" w:hAnsi="Times New Roman" w:cs="Times New Roman"/>
          <w:sz w:val="24"/>
          <w:szCs w:val="24"/>
        </w:rPr>
        <w:t xml:space="preserve"> yer </w:t>
      </w:r>
      <w:r w:rsidR="007F6F46">
        <w:rPr>
          <w:rFonts w:ascii="Times New Roman" w:eastAsia="Calibri" w:hAnsi="Times New Roman" w:cs="Times New Roman"/>
          <w:sz w:val="24"/>
          <w:szCs w:val="24"/>
        </w:rPr>
        <w:t>verilmeli</w:t>
      </w:r>
      <w:r w:rsidRPr="00C72D22">
        <w:rPr>
          <w:rFonts w:ascii="Times New Roman" w:eastAsia="Calibri" w:hAnsi="Times New Roman" w:cs="Times New Roman"/>
          <w:sz w:val="24"/>
          <w:szCs w:val="24"/>
        </w:rPr>
        <w:t xml:space="preserve"> ve ders kitapları yeşil kimya içerecek şekilde düzenlenmelidir</w:t>
      </w:r>
      <w:r w:rsidR="00C8607A">
        <w:rPr>
          <w:rFonts w:ascii="Times New Roman" w:eastAsia="Calibri" w:hAnsi="Times New Roman" w:cs="Times New Roman"/>
          <w:sz w:val="24"/>
          <w:szCs w:val="24"/>
        </w:rPr>
        <w:t xml:space="preserve"> </w:t>
      </w:r>
      <w:r w:rsidR="00F10BEA">
        <w:rPr>
          <w:rFonts w:ascii="Times New Roman" w:eastAsia="Calibri" w:hAnsi="Times New Roman" w:cs="Times New Roman"/>
          <w:sz w:val="24"/>
          <w:szCs w:val="24"/>
        </w:rPr>
        <w:t>(Gerçek</w:t>
      </w:r>
      <w:r w:rsidR="00B80A18">
        <w:rPr>
          <w:rFonts w:ascii="Times New Roman" w:eastAsia="Calibri" w:hAnsi="Times New Roman" w:cs="Times New Roman"/>
          <w:sz w:val="24"/>
          <w:szCs w:val="24"/>
        </w:rPr>
        <w:t>,</w:t>
      </w:r>
      <w:r w:rsidR="00F10BEA">
        <w:rPr>
          <w:rFonts w:ascii="Times New Roman" w:eastAsia="Calibri" w:hAnsi="Times New Roman" w:cs="Times New Roman"/>
          <w:sz w:val="24"/>
          <w:szCs w:val="24"/>
        </w:rPr>
        <w:t xml:space="preserve"> 2012)</w:t>
      </w:r>
      <w:r w:rsidR="00C8607A">
        <w:rPr>
          <w:rFonts w:ascii="Times New Roman" w:eastAsia="Calibri" w:hAnsi="Times New Roman" w:cs="Times New Roman"/>
          <w:sz w:val="24"/>
          <w:szCs w:val="24"/>
        </w:rPr>
        <w:t>.</w:t>
      </w:r>
      <w:r w:rsidR="00F10BEA">
        <w:rPr>
          <w:rFonts w:ascii="Times New Roman" w:eastAsia="Calibri" w:hAnsi="Times New Roman" w:cs="Times New Roman"/>
          <w:sz w:val="24"/>
          <w:szCs w:val="24"/>
        </w:rPr>
        <w:t xml:space="preserve"> </w:t>
      </w:r>
    </w:p>
    <w:p w:rsidR="00223579" w:rsidRPr="005510AF" w:rsidRDefault="005510AF" w:rsidP="005510AF">
      <w:pPr>
        <w:pStyle w:val="Balk1"/>
        <w:rPr>
          <w:rFonts w:eastAsia="Calibri"/>
        </w:rPr>
      </w:pPr>
      <w:r w:rsidRPr="00C72D22">
        <w:rPr>
          <w:rFonts w:eastAsia="Calibri"/>
        </w:rPr>
        <w:t>SONUÇ</w:t>
      </w:r>
      <w:r w:rsidR="00541459">
        <w:rPr>
          <w:rFonts w:eastAsia="Calibri"/>
        </w:rPr>
        <w:t xml:space="preserve"> ve ÖNERİLER</w:t>
      </w:r>
    </w:p>
    <w:p w:rsidR="00EA362F" w:rsidRPr="00C72D22" w:rsidRDefault="0023320A" w:rsidP="005510AF">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Yeşil k</w:t>
      </w:r>
      <w:r w:rsidRPr="00C72D22">
        <w:rPr>
          <w:rFonts w:ascii="Times New Roman" w:hAnsi="Times New Roman" w:cs="Times New Roman"/>
          <w:sz w:val="24"/>
          <w:szCs w:val="24"/>
        </w:rPr>
        <w:t xml:space="preserve">imya </w:t>
      </w:r>
      <w:r w:rsidR="00690B0F">
        <w:rPr>
          <w:rFonts w:ascii="Times New Roman" w:hAnsi="Times New Roman" w:cs="Times New Roman"/>
          <w:sz w:val="24"/>
          <w:szCs w:val="24"/>
        </w:rPr>
        <w:t xml:space="preserve">eğitimi ve </w:t>
      </w:r>
      <w:r w:rsidRPr="00C72D22">
        <w:rPr>
          <w:rFonts w:ascii="Times New Roman" w:hAnsi="Times New Roman" w:cs="Times New Roman"/>
          <w:sz w:val="24"/>
          <w:szCs w:val="24"/>
        </w:rPr>
        <w:t>bilinci</w:t>
      </w:r>
      <w:r>
        <w:rPr>
          <w:rFonts w:ascii="Times New Roman" w:hAnsi="Times New Roman" w:cs="Times New Roman"/>
          <w:sz w:val="24"/>
          <w:szCs w:val="24"/>
        </w:rPr>
        <w:t>; ç</w:t>
      </w:r>
      <w:r w:rsidR="00757FF7">
        <w:rPr>
          <w:rFonts w:ascii="Times New Roman" w:hAnsi="Times New Roman" w:cs="Times New Roman"/>
          <w:sz w:val="24"/>
          <w:szCs w:val="24"/>
        </w:rPr>
        <w:t>evre</w:t>
      </w:r>
      <w:r>
        <w:rPr>
          <w:rFonts w:ascii="Times New Roman" w:hAnsi="Times New Roman" w:cs="Times New Roman"/>
          <w:sz w:val="24"/>
          <w:szCs w:val="24"/>
        </w:rPr>
        <w:t>nin</w:t>
      </w:r>
      <w:r w:rsidR="00757FF7">
        <w:rPr>
          <w:rFonts w:ascii="Times New Roman" w:hAnsi="Times New Roman" w:cs="Times New Roman"/>
          <w:sz w:val="24"/>
          <w:szCs w:val="24"/>
        </w:rPr>
        <w:t xml:space="preserve"> koruma</w:t>
      </w:r>
      <w:r>
        <w:rPr>
          <w:rFonts w:ascii="Times New Roman" w:hAnsi="Times New Roman" w:cs="Times New Roman"/>
          <w:sz w:val="24"/>
          <w:szCs w:val="24"/>
        </w:rPr>
        <w:t xml:space="preserve">sında, </w:t>
      </w:r>
      <w:r w:rsidR="00C563A7">
        <w:rPr>
          <w:rFonts w:ascii="Times New Roman" w:hAnsi="Times New Roman" w:cs="Times New Roman"/>
          <w:sz w:val="24"/>
          <w:szCs w:val="24"/>
        </w:rPr>
        <w:t>dünya çapında</w:t>
      </w:r>
      <w:r w:rsidR="00690B0F">
        <w:rPr>
          <w:rFonts w:ascii="Times New Roman" w:hAnsi="Times New Roman" w:cs="Times New Roman"/>
          <w:sz w:val="24"/>
          <w:szCs w:val="24"/>
        </w:rPr>
        <w:t xml:space="preserve"> değişimlerde</w:t>
      </w:r>
      <w:r w:rsidR="00C563A7">
        <w:rPr>
          <w:rFonts w:ascii="Times New Roman" w:hAnsi="Times New Roman" w:cs="Times New Roman"/>
          <w:sz w:val="24"/>
          <w:szCs w:val="24"/>
        </w:rPr>
        <w:t xml:space="preserve"> insanlar için ekosistemi korumayan bir alternatif olmalıdır</w:t>
      </w:r>
      <w:r>
        <w:rPr>
          <w:rFonts w:ascii="Times New Roman" w:hAnsi="Times New Roman" w:cs="Times New Roman"/>
          <w:sz w:val="24"/>
          <w:szCs w:val="24"/>
        </w:rPr>
        <w:t xml:space="preserve">. </w:t>
      </w:r>
      <w:r w:rsidR="00902BB6" w:rsidRPr="00C72D22">
        <w:rPr>
          <w:rFonts w:ascii="Times New Roman" w:hAnsi="Times New Roman" w:cs="Times New Roman"/>
          <w:sz w:val="24"/>
          <w:szCs w:val="24"/>
        </w:rPr>
        <w:t>Yeşil</w:t>
      </w:r>
      <w:r w:rsidR="00C563A7">
        <w:rPr>
          <w:rFonts w:ascii="Times New Roman" w:hAnsi="Times New Roman" w:cs="Times New Roman"/>
          <w:sz w:val="24"/>
          <w:szCs w:val="24"/>
        </w:rPr>
        <w:t xml:space="preserve"> Kimya bilinci sayesinde</w:t>
      </w:r>
      <w:r w:rsidR="00757FF7">
        <w:rPr>
          <w:rFonts w:ascii="Times New Roman" w:hAnsi="Times New Roman" w:cs="Times New Roman"/>
          <w:sz w:val="24"/>
          <w:szCs w:val="24"/>
        </w:rPr>
        <w:t xml:space="preserve"> </w:t>
      </w:r>
      <w:r w:rsidR="00C563A7">
        <w:rPr>
          <w:rFonts w:ascii="Times New Roman" w:hAnsi="Times New Roman" w:cs="Times New Roman"/>
          <w:sz w:val="24"/>
          <w:szCs w:val="24"/>
        </w:rPr>
        <w:t>üniversitelerde</w:t>
      </w:r>
      <w:r w:rsidR="00902BB6" w:rsidRPr="00C72D22">
        <w:rPr>
          <w:rFonts w:ascii="Times New Roman" w:hAnsi="Times New Roman" w:cs="Times New Roman"/>
          <w:sz w:val="24"/>
          <w:szCs w:val="24"/>
        </w:rPr>
        <w:t xml:space="preserve"> fen ve sosyal bölümleri</w:t>
      </w:r>
      <w:r w:rsidR="00C563A7">
        <w:rPr>
          <w:rFonts w:ascii="Times New Roman" w:hAnsi="Times New Roman" w:cs="Times New Roman"/>
          <w:sz w:val="24"/>
          <w:szCs w:val="24"/>
        </w:rPr>
        <w:t xml:space="preserve">ndeki </w:t>
      </w:r>
      <w:r w:rsidR="00757FF7">
        <w:rPr>
          <w:rFonts w:ascii="Times New Roman" w:hAnsi="Times New Roman" w:cs="Times New Roman"/>
          <w:sz w:val="24"/>
          <w:szCs w:val="24"/>
        </w:rPr>
        <w:t>öğrencilerin, yeşil k</w:t>
      </w:r>
      <w:r w:rsidR="00C563A7">
        <w:rPr>
          <w:rFonts w:ascii="Times New Roman" w:hAnsi="Times New Roman" w:cs="Times New Roman"/>
          <w:sz w:val="24"/>
          <w:szCs w:val="24"/>
        </w:rPr>
        <w:t>imya kavramı ile çevresel, bilimsel ve eğit</w:t>
      </w:r>
      <w:r w:rsidR="00902BB6" w:rsidRPr="00C72D22">
        <w:rPr>
          <w:rFonts w:ascii="Times New Roman" w:hAnsi="Times New Roman" w:cs="Times New Roman"/>
          <w:sz w:val="24"/>
          <w:szCs w:val="24"/>
        </w:rPr>
        <w:t xml:space="preserve">sel </w:t>
      </w:r>
      <w:r w:rsidR="00902BB6" w:rsidRPr="00C72D22">
        <w:rPr>
          <w:rFonts w:ascii="Times New Roman" w:hAnsi="Times New Roman" w:cs="Times New Roman"/>
          <w:sz w:val="24"/>
          <w:szCs w:val="24"/>
        </w:rPr>
        <w:lastRenderedPageBreak/>
        <w:t>süre</w:t>
      </w:r>
      <w:r w:rsidR="00C563A7">
        <w:rPr>
          <w:rFonts w:ascii="Times New Roman" w:hAnsi="Times New Roman" w:cs="Times New Roman"/>
          <w:sz w:val="24"/>
          <w:szCs w:val="24"/>
        </w:rPr>
        <w:t>çlerdeki ilişkilendirilmeleri</w:t>
      </w:r>
      <w:r>
        <w:rPr>
          <w:rFonts w:ascii="Times New Roman" w:hAnsi="Times New Roman" w:cs="Times New Roman"/>
          <w:sz w:val="24"/>
          <w:szCs w:val="24"/>
        </w:rPr>
        <w:t xml:space="preserve"> </w:t>
      </w:r>
      <w:r w:rsidR="00902BB6" w:rsidRPr="00C72D22">
        <w:rPr>
          <w:rFonts w:ascii="Times New Roman" w:hAnsi="Times New Roman" w:cs="Times New Roman"/>
          <w:sz w:val="24"/>
          <w:szCs w:val="24"/>
        </w:rPr>
        <w:t>ortaya konulmalıdı</w:t>
      </w:r>
      <w:r w:rsidR="00EF645C" w:rsidRPr="00C72D22">
        <w:rPr>
          <w:rFonts w:ascii="Times New Roman" w:hAnsi="Times New Roman" w:cs="Times New Roman"/>
          <w:sz w:val="24"/>
          <w:szCs w:val="24"/>
        </w:rPr>
        <w:t xml:space="preserve">r. </w:t>
      </w:r>
      <w:r>
        <w:rPr>
          <w:rFonts w:ascii="Times New Roman" w:hAnsi="Times New Roman" w:cs="Times New Roman"/>
          <w:sz w:val="24"/>
          <w:szCs w:val="24"/>
        </w:rPr>
        <w:t>Yeşil Kimya bilinci</w:t>
      </w:r>
      <w:r w:rsidR="00FC24A4">
        <w:rPr>
          <w:rFonts w:ascii="Times New Roman" w:hAnsi="Times New Roman" w:cs="Times New Roman"/>
          <w:sz w:val="24"/>
          <w:szCs w:val="24"/>
        </w:rPr>
        <w:t>, gelecek kuşaklara</w:t>
      </w:r>
      <w:r w:rsidR="00902BB6" w:rsidRPr="00C72D22">
        <w:rPr>
          <w:rFonts w:ascii="Times New Roman" w:hAnsi="Times New Roman" w:cs="Times New Roman"/>
          <w:sz w:val="24"/>
          <w:szCs w:val="24"/>
        </w:rPr>
        <w:t xml:space="preserve"> çevre</w:t>
      </w:r>
      <w:r w:rsidR="00FC24A4">
        <w:rPr>
          <w:rFonts w:ascii="Times New Roman" w:hAnsi="Times New Roman" w:cs="Times New Roman"/>
          <w:sz w:val="24"/>
          <w:szCs w:val="24"/>
        </w:rPr>
        <w:t>yi korumada detaylı bilgiler</w:t>
      </w:r>
      <w:r w:rsidR="00902BB6" w:rsidRPr="00C72D22">
        <w:rPr>
          <w:rFonts w:ascii="Times New Roman" w:hAnsi="Times New Roman" w:cs="Times New Roman"/>
          <w:sz w:val="24"/>
          <w:szCs w:val="24"/>
        </w:rPr>
        <w:t xml:space="preserve"> kaza</w:t>
      </w:r>
      <w:r w:rsidR="00D14A86">
        <w:rPr>
          <w:rFonts w:ascii="Times New Roman" w:hAnsi="Times New Roman" w:cs="Times New Roman"/>
          <w:sz w:val="24"/>
          <w:szCs w:val="24"/>
        </w:rPr>
        <w:t xml:space="preserve">ndıracağı, yeşil bir çevrede yaşamak için pek çok katkı sağlanacağı </w:t>
      </w:r>
      <w:r w:rsidR="00FC24A4">
        <w:rPr>
          <w:rFonts w:ascii="Times New Roman" w:hAnsi="Times New Roman" w:cs="Times New Roman"/>
          <w:sz w:val="24"/>
          <w:szCs w:val="24"/>
        </w:rPr>
        <w:t>küresel</w:t>
      </w:r>
      <w:r w:rsidR="00757FF7">
        <w:rPr>
          <w:rFonts w:ascii="Times New Roman" w:hAnsi="Times New Roman" w:cs="Times New Roman"/>
          <w:sz w:val="24"/>
          <w:szCs w:val="24"/>
        </w:rPr>
        <w:t xml:space="preserve"> bir yapı</w:t>
      </w:r>
      <w:r w:rsidR="00FC24A4">
        <w:rPr>
          <w:rFonts w:ascii="Times New Roman" w:hAnsi="Times New Roman" w:cs="Times New Roman"/>
          <w:sz w:val="24"/>
          <w:szCs w:val="24"/>
        </w:rPr>
        <w:t xml:space="preserve"> olacaktır</w:t>
      </w:r>
      <w:r w:rsidR="00902BB6" w:rsidRPr="00C72D22">
        <w:rPr>
          <w:rFonts w:ascii="Times New Roman" w:hAnsi="Times New Roman" w:cs="Times New Roman"/>
          <w:sz w:val="24"/>
          <w:szCs w:val="24"/>
        </w:rPr>
        <w:t xml:space="preserve"> </w:t>
      </w:r>
      <w:r w:rsidR="00F10BEA">
        <w:rPr>
          <w:rFonts w:ascii="Times New Roman" w:hAnsi="Times New Roman" w:cs="Times New Roman"/>
          <w:sz w:val="24"/>
          <w:szCs w:val="24"/>
        </w:rPr>
        <w:t>(Yücel</w:t>
      </w:r>
      <w:r w:rsidR="00B80A18">
        <w:rPr>
          <w:rFonts w:ascii="Times New Roman" w:hAnsi="Times New Roman" w:cs="Times New Roman"/>
          <w:sz w:val="24"/>
          <w:szCs w:val="24"/>
        </w:rPr>
        <w:t>,</w:t>
      </w:r>
      <w:r w:rsidR="00F10BEA">
        <w:rPr>
          <w:rFonts w:ascii="Times New Roman" w:hAnsi="Times New Roman" w:cs="Times New Roman"/>
          <w:sz w:val="24"/>
          <w:szCs w:val="24"/>
        </w:rPr>
        <w:t xml:space="preserve"> 2008)</w:t>
      </w:r>
      <w:r w:rsidR="00C8607A">
        <w:rPr>
          <w:rFonts w:ascii="Times New Roman" w:hAnsi="Times New Roman" w:cs="Times New Roman"/>
          <w:sz w:val="24"/>
          <w:szCs w:val="24"/>
        </w:rPr>
        <w:t>.</w:t>
      </w:r>
    </w:p>
    <w:p w:rsidR="00902BB6" w:rsidRPr="00C72D22" w:rsidRDefault="00902BB6" w:rsidP="00C72D22">
      <w:pPr>
        <w:autoSpaceDE w:val="0"/>
        <w:autoSpaceDN w:val="0"/>
        <w:adjustRightInd w:val="0"/>
        <w:spacing w:after="0" w:line="360" w:lineRule="auto"/>
        <w:ind w:firstLine="708"/>
        <w:jc w:val="both"/>
        <w:rPr>
          <w:rFonts w:ascii="Times New Roman" w:eastAsia="Calibri" w:hAnsi="Times New Roman" w:cs="Times New Roman"/>
          <w:b/>
          <w:sz w:val="24"/>
          <w:szCs w:val="24"/>
        </w:rPr>
      </w:pPr>
      <w:r w:rsidRPr="00C72D22">
        <w:rPr>
          <w:rFonts w:ascii="Times New Roman" w:eastAsia="Calibri" w:hAnsi="Times New Roman" w:cs="Times New Roman"/>
          <w:sz w:val="24"/>
          <w:szCs w:val="24"/>
        </w:rPr>
        <w:t>Yeşil kimyanın akademilerde</w:t>
      </w:r>
      <w:r w:rsidR="00AE5692">
        <w:rPr>
          <w:rFonts w:ascii="Times New Roman" w:eastAsia="Calibri" w:hAnsi="Times New Roman" w:cs="Times New Roman"/>
          <w:sz w:val="24"/>
          <w:szCs w:val="24"/>
        </w:rPr>
        <w:t>ki</w:t>
      </w:r>
      <w:r w:rsidRPr="00C72D22">
        <w:rPr>
          <w:rFonts w:ascii="Times New Roman" w:eastAsia="Calibri" w:hAnsi="Times New Roman" w:cs="Times New Roman"/>
          <w:sz w:val="24"/>
          <w:szCs w:val="24"/>
        </w:rPr>
        <w:t xml:space="preserve"> yer</w:t>
      </w:r>
      <w:r w:rsidR="00AE5692">
        <w:rPr>
          <w:rFonts w:ascii="Times New Roman" w:eastAsia="Calibri" w:hAnsi="Times New Roman" w:cs="Times New Roman"/>
          <w:sz w:val="24"/>
          <w:szCs w:val="24"/>
        </w:rPr>
        <w:t>i</w:t>
      </w:r>
      <w:r w:rsidRPr="00C72D22">
        <w:rPr>
          <w:rFonts w:ascii="Times New Roman" w:eastAsia="Calibri" w:hAnsi="Times New Roman" w:cs="Times New Roman"/>
          <w:sz w:val="24"/>
          <w:szCs w:val="24"/>
        </w:rPr>
        <w:t xml:space="preserve"> temiz te</w:t>
      </w:r>
      <w:r w:rsidR="00AE5692">
        <w:rPr>
          <w:rFonts w:ascii="Times New Roman" w:eastAsia="Calibri" w:hAnsi="Times New Roman" w:cs="Times New Roman"/>
          <w:sz w:val="24"/>
          <w:szCs w:val="24"/>
        </w:rPr>
        <w:t>knolojilerin geliştirilmesini sağlamaktır ve endüstrin</w:t>
      </w:r>
      <w:r w:rsidRPr="00C72D22">
        <w:rPr>
          <w:rFonts w:ascii="Times New Roman" w:eastAsia="Calibri" w:hAnsi="Times New Roman" w:cs="Times New Roman"/>
          <w:sz w:val="24"/>
          <w:szCs w:val="24"/>
        </w:rPr>
        <w:t xml:space="preserve"> ihtiyac</w:t>
      </w:r>
      <w:r w:rsidR="00AE5692">
        <w:rPr>
          <w:rFonts w:ascii="Times New Roman" w:eastAsia="Calibri" w:hAnsi="Times New Roman" w:cs="Times New Roman"/>
          <w:sz w:val="24"/>
          <w:szCs w:val="24"/>
        </w:rPr>
        <w:t>ı olan yeni üretim tekniklerine</w:t>
      </w:r>
      <w:r w:rsidRPr="00C72D22">
        <w:rPr>
          <w:rFonts w:ascii="Times New Roman" w:eastAsia="Calibri" w:hAnsi="Times New Roman" w:cs="Times New Roman"/>
          <w:sz w:val="24"/>
          <w:szCs w:val="24"/>
        </w:rPr>
        <w:t xml:space="preserve"> yardımcı ol</w:t>
      </w:r>
      <w:r w:rsidR="00AE5692">
        <w:rPr>
          <w:rFonts w:ascii="Times New Roman" w:eastAsia="Calibri" w:hAnsi="Times New Roman" w:cs="Times New Roman"/>
          <w:sz w:val="24"/>
          <w:szCs w:val="24"/>
        </w:rPr>
        <w:t>makt</w:t>
      </w:r>
      <w:r w:rsidR="007C54E0">
        <w:rPr>
          <w:rFonts w:ascii="Times New Roman" w:eastAsia="Calibri" w:hAnsi="Times New Roman" w:cs="Times New Roman"/>
          <w:sz w:val="24"/>
          <w:szCs w:val="24"/>
        </w:rPr>
        <w:t>ır</w:t>
      </w:r>
      <w:r w:rsidR="00142FC7">
        <w:rPr>
          <w:rFonts w:ascii="Times New Roman" w:eastAsia="Calibri" w:hAnsi="Times New Roman" w:cs="Times New Roman"/>
          <w:sz w:val="24"/>
          <w:szCs w:val="24"/>
        </w:rPr>
        <w:t xml:space="preserve">. Üniversiteler için önemli </w:t>
      </w:r>
      <w:r w:rsidRPr="00C72D22">
        <w:rPr>
          <w:rFonts w:ascii="Times New Roman" w:eastAsia="Calibri" w:hAnsi="Times New Roman" w:cs="Times New Roman"/>
          <w:sz w:val="24"/>
          <w:szCs w:val="24"/>
        </w:rPr>
        <w:t>olan eğitim</w:t>
      </w:r>
      <w:r w:rsidR="00142FC7">
        <w:rPr>
          <w:rFonts w:ascii="Times New Roman" w:eastAsia="Calibri" w:hAnsi="Times New Roman" w:cs="Times New Roman"/>
          <w:sz w:val="24"/>
          <w:szCs w:val="24"/>
        </w:rPr>
        <w:t xml:space="preserve"> de, geleceğin bilim adamlarına</w:t>
      </w:r>
      <w:r w:rsidRPr="00C72D22">
        <w:rPr>
          <w:rFonts w:ascii="Times New Roman" w:eastAsia="Calibri" w:hAnsi="Times New Roman" w:cs="Times New Roman"/>
          <w:sz w:val="24"/>
          <w:szCs w:val="24"/>
        </w:rPr>
        <w:t xml:space="preserve"> yeşil kimyanın te</w:t>
      </w:r>
      <w:r w:rsidR="00142FC7">
        <w:rPr>
          <w:rFonts w:ascii="Times New Roman" w:eastAsia="Calibri" w:hAnsi="Times New Roman" w:cs="Times New Roman"/>
          <w:sz w:val="24"/>
          <w:szCs w:val="24"/>
        </w:rPr>
        <w:t>mellerini aşılamayı</w:t>
      </w:r>
      <w:r w:rsidR="00EE3A31">
        <w:rPr>
          <w:rFonts w:ascii="Times New Roman" w:eastAsia="Calibri" w:hAnsi="Times New Roman" w:cs="Times New Roman"/>
          <w:sz w:val="24"/>
          <w:szCs w:val="24"/>
        </w:rPr>
        <w:t xml:space="preserve"> sağlar</w:t>
      </w:r>
      <w:r w:rsidRPr="00C72D22">
        <w:rPr>
          <w:rFonts w:ascii="Times New Roman" w:eastAsia="Calibri" w:hAnsi="Times New Roman" w:cs="Times New Roman"/>
          <w:sz w:val="24"/>
          <w:szCs w:val="24"/>
        </w:rPr>
        <w:t>. Kimya, kimya eğitimi ve kimya mühendisliği alanları başta olmak üzere; tüm uygulamalı alanlarda yeşil kimya öğreti</w:t>
      </w:r>
      <w:r w:rsidR="00EE3A31">
        <w:rPr>
          <w:rFonts w:ascii="Times New Roman" w:eastAsia="Calibri" w:hAnsi="Times New Roman" w:cs="Times New Roman"/>
          <w:sz w:val="24"/>
          <w:szCs w:val="24"/>
        </w:rPr>
        <w:t>mine başlanılmalıdır</w:t>
      </w:r>
      <w:r w:rsidRPr="00C72D22">
        <w:rPr>
          <w:rFonts w:ascii="Times New Roman" w:eastAsia="Calibri" w:hAnsi="Times New Roman" w:cs="Times New Roman"/>
          <w:sz w:val="24"/>
          <w:szCs w:val="24"/>
        </w:rPr>
        <w:t xml:space="preserve"> </w:t>
      </w:r>
      <w:r w:rsidR="00F10BEA">
        <w:rPr>
          <w:rFonts w:ascii="Times New Roman" w:eastAsia="Calibri" w:hAnsi="Times New Roman" w:cs="Times New Roman"/>
          <w:sz w:val="24"/>
          <w:szCs w:val="24"/>
        </w:rPr>
        <w:t>(Gerçek</w:t>
      </w:r>
      <w:r w:rsidR="00B80A18">
        <w:rPr>
          <w:rFonts w:ascii="Times New Roman" w:eastAsia="Calibri" w:hAnsi="Times New Roman" w:cs="Times New Roman"/>
          <w:sz w:val="24"/>
          <w:szCs w:val="24"/>
        </w:rPr>
        <w:t>,</w:t>
      </w:r>
      <w:r w:rsidR="00F10BEA">
        <w:rPr>
          <w:rFonts w:ascii="Times New Roman" w:eastAsia="Calibri" w:hAnsi="Times New Roman" w:cs="Times New Roman"/>
          <w:sz w:val="24"/>
          <w:szCs w:val="24"/>
        </w:rPr>
        <w:t xml:space="preserve"> 2012)</w:t>
      </w:r>
      <w:r w:rsidR="00C8607A">
        <w:rPr>
          <w:rFonts w:ascii="Times New Roman" w:eastAsia="Calibri" w:hAnsi="Times New Roman" w:cs="Times New Roman"/>
          <w:sz w:val="24"/>
          <w:szCs w:val="24"/>
        </w:rPr>
        <w:t>.</w:t>
      </w:r>
    </w:p>
    <w:p w:rsidR="00090115" w:rsidRPr="00C72D22" w:rsidRDefault="00090115" w:rsidP="00C72D22">
      <w:pPr>
        <w:autoSpaceDE w:val="0"/>
        <w:autoSpaceDN w:val="0"/>
        <w:adjustRightInd w:val="0"/>
        <w:spacing w:after="0" w:line="360" w:lineRule="auto"/>
        <w:ind w:firstLine="708"/>
        <w:jc w:val="both"/>
        <w:rPr>
          <w:rFonts w:ascii="Times New Roman" w:eastAsia="Calibri" w:hAnsi="Times New Roman" w:cs="Times New Roman"/>
          <w:sz w:val="24"/>
          <w:szCs w:val="24"/>
        </w:rPr>
      </w:pPr>
      <w:r w:rsidRPr="00C72D22">
        <w:rPr>
          <w:rFonts w:ascii="Times New Roman" w:eastAsia="Calibri" w:hAnsi="Times New Roman" w:cs="Times New Roman"/>
          <w:sz w:val="24"/>
          <w:szCs w:val="24"/>
        </w:rPr>
        <w:t>Yeşil kimya eğ</w:t>
      </w:r>
      <w:r w:rsidR="0085511B">
        <w:rPr>
          <w:rFonts w:ascii="Times New Roman" w:eastAsia="Calibri" w:hAnsi="Times New Roman" w:cs="Times New Roman"/>
          <w:sz w:val="24"/>
          <w:szCs w:val="24"/>
        </w:rPr>
        <w:t>itim programlarının</w:t>
      </w:r>
      <w:r w:rsidRPr="00C72D22">
        <w:rPr>
          <w:rFonts w:ascii="Times New Roman" w:eastAsia="Calibri" w:hAnsi="Times New Roman" w:cs="Times New Roman"/>
          <w:sz w:val="24"/>
          <w:szCs w:val="24"/>
        </w:rPr>
        <w:t xml:space="preserve"> yeni </w:t>
      </w:r>
      <w:r w:rsidR="0085511B">
        <w:rPr>
          <w:rFonts w:ascii="Times New Roman" w:eastAsia="Calibri" w:hAnsi="Times New Roman" w:cs="Times New Roman"/>
          <w:sz w:val="24"/>
          <w:szCs w:val="24"/>
        </w:rPr>
        <w:t xml:space="preserve">eğitim materyalleri ile sağlanabilmesi şöyle </w:t>
      </w:r>
      <w:r w:rsidRPr="00C72D22">
        <w:rPr>
          <w:rFonts w:ascii="Times New Roman" w:eastAsia="Calibri" w:hAnsi="Times New Roman" w:cs="Times New Roman"/>
          <w:sz w:val="24"/>
          <w:szCs w:val="24"/>
        </w:rPr>
        <w:t>özetlenebilir:</w:t>
      </w:r>
    </w:p>
    <w:p w:rsidR="0085511B" w:rsidRDefault="0085511B" w:rsidP="00C72D22">
      <w:pPr>
        <w:pStyle w:val="ListeParagraf"/>
        <w:numPr>
          <w:ilvl w:val="0"/>
          <w:numId w:val="4"/>
        </w:num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Eğitim materyalleri ve</w:t>
      </w:r>
      <w:r w:rsidR="00090115" w:rsidRPr="00C72D22">
        <w:rPr>
          <w:rFonts w:ascii="Times New Roman" w:eastAsia="Calibri" w:hAnsi="Times New Roman" w:cs="Times New Roman"/>
          <w:sz w:val="24"/>
          <w:szCs w:val="24"/>
        </w:rPr>
        <w:t xml:space="preserve"> öğretmen yetiştirilmesi</w:t>
      </w:r>
      <w:r>
        <w:rPr>
          <w:rFonts w:ascii="Times New Roman" w:eastAsia="Calibri" w:hAnsi="Times New Roman" w:cs="Times New Roman"/>
          <w:sz w:val="24"/>
          <w:szCs w:val="24"/>
        </w:rPr>
        <w:t>nde</w:t>
      </w:r>
      <w:r w:rsidR="00090115" w:rsidRPr="00C72D22">
        <w:rPr>
          <w:rFonts w:ascii="Times New Roman" w:eastAsia="Calibri" w:hAnsi="Times New Roman" w:cs="Times New Roman"/>
          <w:sz w:val="24"/>
          <w:szCs w:val="24"/>
        </w:rPr>
        <w:t xml:space="preserve"> yeşil kimya eğitim program</w:t>
      </w:r>
      <w:r>
        <w:rPr>
          <w:rFonts w:ascii="Times New Roman" w:eastAsia="Calibri" w:hAnsi="Times New Roman" w:cs="Times New Roman"/>
          <w:sz w:val="24"/>
          <w:szCs w:val="24"/>
        </w:rPr>
        <w:t>ı</w:t>
      </w:r>
      <w:r w:rsidR="00090115" w:rsidRPr="00C72D22">
        <w:rPr>
          <w:rFonts w:ascii="Times New Roman" w:eastAsia="Calibri" w:hAnsi="Times New Roman" w:cs="Times New Roman"/>
          <w:sz w:val="24"/>
          <w:szCs w:val="24"/>
        </w:rPr>
        <w:t xml:space="preserve"> ve projeleri belirlenmelidir. </w:t>
      </w:r>
    </w:p>
    <w:p w:rsidR="0085511B" w:rsidRDefault="00090115" w:rsidP="00C72D22">
      <w:pPr>
        <w:pStyle w:val="ListeParagraf"/>
        <w:numPr>
          <w:ilvl w:val="0"/>
          <w:numId w:val="4"/>
        </w:numPr>
        <w:autoSpaceDE w:val="0"/>
        <w:autoSpaceDN w:val="0"/>
        <w:adjustRightInd w:val="0"/>
        <w:spacing w:after="0" w:line="360" w:lineRule="auto"/>
        <w:jc w:val="both"/>
        <w:rPr>
          <w:rFonts w:ascii="Times New Roman" w:eastAsia="Calibri" w:hAnsi="Times New Roman" w:cs="Times New Roman"/>
          <w:sz w:val="24"/>
          <w:szCs w:val="24"/>
        </w:rPr>
      </w:pPr>
      <w:r w:rsidRPr="00C72D22">
        <w:rPr>
          <w:rFonts w:ascii="Times New Roman" w:eastAsia="Calibri" w:hAnsi="Times New Roman" w:cs="Times New Roman"/>
          <w:sz w:val="24"/>
          <w:szCs w:val="24"/>
        </w:rPr>
        <w:t xml:space="preserve">Yeşil kimya </w:t>
      </w:r>
      <w:r w:rsidR="0085511B">
        <w:rPr>
          <w:rFonts w:ascii="Times New Roman" w:eastAsia="Calibri" w:hAnsi="Times New Roman" w:cs="Times New Roman"/>
          <w:sz w:val="24"/>
          <w:szCs w:val="24"/>
        </w:rPr>
        <w:t>ile ilgili</w:t>
      </w:r>
      <w:r w:rsidR="00D840A0">
        <w:rPr>
          <w:rFonts w:ascii="Times New Roman" w:eastAsia="Calibri" w:hAnsi="Times New Roman" w:cs="Times New Roman"/>
          <w:sz w:val="24"/>
          <w:szCs w:val="24"/>
        </w:rPr>
        <w:t xml:space="preserve"> haberler </w:t>
      </w:r>
      <w:r w:rsidR="00757FF7">
        <w:rPr>
          <w:rFonts w:ascii="Times New Roman" w:eastAsia="Calibri" w:hAnsi="Times New Roman" w:cs="Times New Roman"/>
          <w:sz w:val="24"/>
          <w:szCs w:val="24"/>
        </w:rPr>
        <w:t>web siteleri aracılığı</w:t>
      </w:r>
      <w:r w:rsidR="0085511B">
        <w:rPr>
          <w:rFonts w:ascii="Times New Roman" w:eastAsia="Calibri" w:hAnsi="Times New Roman" w:cs="Times New Roman"/>
          <w:sz w:val="24"/>
          <w:szCs w:val="24"/>
        </w:rPr>
        <w:t>yla sağlanmalıdır.</w:t>
      </w:r>
    </w:p>
    <w:p w:rsidR="00090115" w:rsidRPr="00C72D22" w:rsidRDefault="0085511B" w:rsidP="00C72D22">
      <w:pPr>
        <w:pStyle w:val="ListeParagraf"/>
        <w:numPr>
          <w:ilvl w:val="0"/>
          <w:numId w:val="4"/>
        </w:num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C72D22">
        <w:rPr>
          <w:rFonts w:ascii="Times New Roman" w:eastAsia="Calibri" w:hAnsi="Times New Roman" w:cs="Times New Roman"/>
          <w:sz w:val="24"/>
          <w:szCs w:val="24"/>
        </w:rPr>
        <w:t>O</w:t>
      </w:r>
      <w:r w:rsidR="00090115" w:rsidRPr="00C72D22">
        <w:rPr>
          <w:rFonts w:ascii="Times New Roman" w:eastAsia="Calibri" w:hAnsi="Times New Roman" w:cs="Times New Roman"/>
          <w:sz w:val="24"/>
          <w:szCs w:val="24"/>
        </w:rPr>
        <w:t>rganizasyonlar ve devlet birimleriyle bağlantı</w:t>
      </w:r>
      <w:r>
        <w:rPr>
          <w:rFonts w:ascii="Times New Roman" w:eastAsia="Calibri" w:hAnsi="Times New Roman" w:cs="Times New Roman"/>
          <w:sz w:val="24"/>
          <w:szCs w:val="24"/>
        </w:rPr>
        <w:t>lar</w:t>
      </w:r>
      <w:r w:rsidR="00090115" w:rsidRPr="00C72D22">
        <w:rPr>
          <w:rFonts w:ascii="Times New Roman" w:eastAsia="Calibri" w:hAnsi="Times New Roman" w:cs="Times New Roman"/>
          <w:sz w:val="24"/>
          <w:szCs w:val="24"/>
        </w:rPr>
        <w:t xml:space="preserve"> sağlan</w:t>
      </w:r>
      <w:r>
        <w:rPr>
          <w:rFonts w:ascii="Times New Roman" w:eastAsia="Calibri" w:hAnsi="Times New Roman" w:cs="Times New Roman"/>
          <w:sz w:val="24"/>
          <w:szCs w:val="24"/>
        </w:rPr>
        <w:t>arak</w:t>
      </w:r>
      <w:r w:rsidR="00757FF7">
        <w:rPr>
          <w:rFonts w:ascii="Times New Roman" w:eastAsia="Calibri" w:hAnsi="Times New Roman" w:cs="Times New Roman"/>
          <w:sz w:val="24"/>
          <w:szCs w:val="24"/>
        </w:rPr>
        <w:t xml:space="preserve"> ilgili konferans</w:t>
      </w:r>
      <w:r>
        <w:rPr>
          <w:rFonts w:ascii="Times New Roman" w:eastAsia="Calibri" w:hAnsi="Times New Roman" w:cs="Times New Roman"/>
          <w:sz w:val="24"/>
          <w:szCs w:val="24"/>
        </w:rPr>
        <w:t xml:space="preserve">ların </w:t>
      </w:r>
      <w:r w:rsidR="00090115" w:rsidRPr="00C72D22">
        <w:rPr>
          <w:rFonts w:ascii="Times New Roman" w:eastAsia="Calibri" w:hAnsi="Times New Roman" w:cs="Times New Roman"/>
          <w:sz w:val="24"/>
          <w:szCs w:val="24"/>
        </w:rPr>
        <w:t>gerçekleştirilmesine</w:t>
      </w:r>
      <w:r>
        <w:rPr>
          <w:rFonts w:ascii="Times New Roman" w:eastAsia="Calibri" w:hAnsi="Times New Roman" w:cs="Times New Roman"/>
          <w:sz w:val="24"/>
          <w:szCs w:val="24"/>
        </w:rPr>
        <w:t xml:space="preserve"> yardımcı olunmalı,</w:t>
      </w:r>
      <w:r w:rsidR="00FD601A">
        <w:rPr>
          <w:rFonts w:ascii="Times New Roman" w:eastAsia="Calibri" w:hAnsi="Times New Roman" w:cs="Times New Roman"/>
          <w:sz w:val="24"/>
          <w:szCs w:val="24"/>
        </w:rPr>
        <w:t xml:space="preserve"> üniversiteler ve okullarda</w:t>
      </w:r>
      <w:r w:rsidR="00090115" w:rsidRPr="00C72D22">
        <w:rPr>
          <w:rFonts w:ascii="Times New Roman" w:eastAsia="Calibri" w:hAnsi="Times New Roman" w:cs="Times New Roman"/>
          <w:sz w:val="24"/>
          <w:szCs w:val="24"/>
        </w:rPr>
        <w:t xml:space="preserve"> eğitim materyalleri sağla</w:t>
      </w:r>
      <w:r>
        <w:rPr>
          <w:rFonts w:ascii="Times New Roman" w:eastAsia="Calibri" w:hAnsi="Times New Roman" w:cs="Times New Roman"/>
          <w:sz w:val="24"/>
          <w:szCs w:val="24"/>
        </w:rPr>
        <w:t>n</w:t>
      </w:r>
      <w:r w:rsidR="00FD601A">
        <w:rPr>
          <w:rFonts w:ascii="Times New Roman" w:eastAsia="Calibri" w:hAnsi="Times New Roman" w:cs="Times New Roman"/>
          <w:sz w:val="24"/>
          <w:szCs w:val="24"/>
        </w:rPr>
        <w:t xml:space="preserve">arak </w:t>
      </w:r>
      <w:r w:rsidR="00757FF7">
        <w:rPr>
          <w:rFonts w:ascii="Times New Roman" w:eastAsia="Calibri" w:hAnsi="Times New Roman" w:cs="Times New Roman"/>
          <w:sz w:val="24"/>
          <w:szCs w:val="24"/>
        </w:rPr>
        <w:t>özgül</w:t>
      </w:r>
      <w:r w:rsidR="00FD601A">
        <w:rPr>
          <w:rFonts w:ascii="Times New Roman" w:eastAsia="Calibri" w:hAnsi="Times New Roman" w:cs="Times New Roman"/>
          <w:sz w:val="24"/>
          <w:szCs w:val="24"/>
        </w:rPr>
        <w:t xml:space="preserve"> temalı projelerin gerçekleştirilmesiyle</w:t>
      </w:r>
      <w:r w:rsidR="00575B53">
        <w:rPr>
          <w:rFonts w:ascii="Times New Roman" w:eastAsia="Calibri" w:hAnsi="Times New Roman" w:cs="Times New Roman"/>
          <w:sz w:val="24"/>
          <w:szCs w:val="24"/>
        </w:rPr>
        <w:t xml:space="preserve"> network ağ</w:t>
      </w:r>
      <w:r w:rsidR="00757FF7">
        <w:rPr>
          <w:rFonts w:ascii="Times New Roman" w:eastAsia="Calibri" w:hAnsi="Times New Roman" w:cs="Times New Roman"/>
          <w:sz w:val="24"/>
          <w:szCs w:val="24"/>
        </w:rPr>
        <w:t>ları</w:t>
      </w:r>
      <w:r w:rsidR="004C3DB5">
        <w:rPr>
          <w:rFonts w:ascii="Times New Roman" w:eastAsia="Calibri" w:hAnsi="Times New Roman" w:cs="Times New Roman"/>
          <w:sz w:val="24"/>
          <w:szCs w:val="24"/>
        </w:rPr>
        <w:t xml:space="preserve"> oluşturulmalıdır.</w:t>
      </w:r>
    </w:p>
    <w:p w:rsidR="00397B51" w:rsidRDefault="00090115" w:rsidP="00C72D22">
      <w:pPr>
        <w:pStyle w:val="ListeParagraf"/>
        <w:numPr>
          <w:ilvl w:val="0"/>
          <w:numId w:val="4"/>
        </w:numPr>
        <w:autoSpaceDE w:val="0"/>
        <w:autoSpaceDN w:val="0"/>
        <w:adjustRightInd w:val="0"/>
        <w:spacing w:after="0" w:line="360" w:lineRule="auto"/>
        <w:jc w:val="both"/>
        <w:rPr>
          <w:rFonts w:ascii="Times New Roman" w:eastAsia="Calibri" w:hAnsi="Times New Roman" w:cs="Times New Roman"/>
          <w:sz w:val="24"/>
          <w:szCs w:val="24"/>
        </w:rPr>
      </w:pPr>
      <w:r w:rsidRPr="00C72D22">
        <w:rPr>
          <w:rFonts w:ascii="Times New Roman" w:eastAsia="Calibri" w:hAnsi="Times New Roman" w:cs="Times New Roman"/>
          <w:sz w:val="24"/>
          <w:szCs w:val="24"/>
        </w:rPr>
        <w:t>Lisans v</w:t>
      </w:r>
      <w:r w:rsidR="00397B51">
        <w:rPr>
          <w:rFonts w:ascii="Times New Roman" w:eastAsia="Calibri" w:hAnsi="Times New Roman" w:cs="Times New Roman"/>
          <w:sz w:val="24"/>
          <w:szCs w:val="24"/>
        </w:rPr>
        <w:t>e lisansüstü kimya eğitimi verilen</w:t>
      </w:r>
      <w:r w:rsidRPr="00C72D22">
        <w:rPr>
          <w:rFonts w:ascii="Times New Roman" w:eastAsia="Calibri" w:hAnsi="Times New Roman" w:cs="Times New Roman"/>
          <w:sz w:val="24"/>
          <w:szCs w:val="24"/>
        </w:rPr>
        <w:t xml:space="preserve"> akademik kuruluş</w:t>
      </w:r>
      <w:r w:rsidR="00397B51">
        <w:rPr>
          <w:rFonts w:ascii="Times New Roman" w:eastAsia="Calibri" w:hAnsi="Times New Roman" w:cs="Times New Roman"/>
          <w:sz w:val="24"/>
          <w:szCs w:val="24"/>
        </w:rPr>
        <w:t>lar yeşil kimya eğitimi ile ilgili olan</w:t>
      </w:r>
      <w:r w:rsidRPr="00C72D22">
        <w:rPr>
          <w:rFonts w:ascii="Times New Roman" w:eastAsia="Calibri" w:hAnsi="Times New Roman" w:cs="Times New Roman"/>
          <w:sz w:val="24"/>
          <w:szCs w:val="24"/>
        </w:rPr>
        <w:t xml:space="preserve"> periyodik yayınlara üye olmalıdır. </w:t>
      </w:r>
    </w:p>
    <w:p w:rsidR="00090115" w:rsidRPr="00C72D22" w:rsidRDefault="00397B51" w:rsidP="00C72D22">
      <w:pPr>
        <w:pStyle w:val="ListeParagraf"/>
        <w:numPr>
          <w:ilvl w:val="0"/>
          <w:numId w:val="4"/>
        </w:num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Yeşil kimya esaslarını vurgulayan </w:t>
      </w:r>
      <w:r w:rsidR="00090115" w:rsidRPr="00C72D22">
        <w:rPr>
          <w:rFonts w:ascii="Times New Roman" w:eastAsia="Calibri" w:hAnsi="Times New Roman" w:cs="Times New Roman"/>
          <w:sz w:val="24"/>
          <w:szCs w:val="24"/>
        </w:rPr>
        <w:t>dersler açılmalıdır. Değişim programlarına katılım</w:t>
      </w:r>
      <w:r>
        <w:rPr>
          <w:rFonts w:ascii="Times New Roman" w:eastAsia="Calibri" w:hAnsi="Times New Roman" w:cs="Times New Roman"/>
          <w:sz w:val="24"/>
          <w:szCs w:val="24"/>
        </w:rPr>
        <w:t>lar sağlanmalı, endüstriyel kaynakların</w:t>
      </w:r>
      <w:r w:rsidR="00090115" w:rsidRPr="00C72D22">
        <w:rPr>
          <w:rFonts w:ascii="Times New Roman" w:eastAsia="Calibri" w:hAnsi="Times New Roman" w:cs="Times New Roman"/>
          <w:sz w:val="24"/>
          <w:szCs w:val="24"/>
        </w:rPr>
        <w:t xml:space="preserve"> araştırılma</w:t>
      </w:r>
      <w:r>
        <w:rPr>
          <w:rFonts w:ascii="Times New Roman" w:eastAsia="Calibri" w:hAnsi="Times New Roman" w:cs="Times New Roman"/>
          <w:sz w:val="24"/>
          <w:szCs w:val="24"/>
        </w:rPr>
        <w:t xml:space="preserve">sı yapılmalı, yeşil kimyanın gelişimi için </w:t>
      </w:r>
      <w:r w:rsidR="00090115" w:rsidRPr="00C72D22">
        <w:rPr>
          <w:rFonts w:ascii="Times New Roman" w:eastAsia="Calibri" w:hAnsi="Times New Roman" w:cs="Times New Roman"/>
          <w:sz w:val="24"/>
          <w:szCs w:val="24"/>
        </w:rPr>
        <w:t>ulusal ve uluslararası yarışmalar düzenlenmelidir.</w:t>
      </w:r>
    </w:p>
    <w:p w:rsidR="00397B51" w:rsidRDefault="00397B51" w:rsidP="00C72D22">
      <w:pPr>
        <w:pStyle w:val="ListeParagraf"/>
        <w:numPr>
          <w:ilvl w:val="0"/>
          <w:numId w:val="4"/>
        </w:num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Yeşil kimyaya</w:t>
      </w:r>
      <w:r w:rsidR="009973F4">
        <w:rPr>
          <w:rFonts w:ascii="Times New Roman" w:eastAsia="Calibri" w:hAnsi="Times New Roman" w:cs="Times New Roman"/>
          <w:sz w:val="24"/>
          <w:szCs w:val="24"/>
        </w:rPr>
        <w:t xml:space="preserve"> olan ilgiyi</w:t>
      </w:r>
      <w:r w:rsidR="00090115" w:rsidRPr="00C72D22">
        <w:rPr>
          <w:rFonts w:ascii="Times New Roman" w:eastAsia="Calibri" w:hAnsi="Times New Roman" w:cs="Times New Roman"/>
          <w:sz w:val="24"/>
          <w:szCs w:val="24"/>
        </w:rPr>
        <w:t xml:space="preserve"> arttırmak için bu</w:t>
      </w:r>
      <w:r w:rsidR="00CE1C5E">
        <w:rPr>
          <w:rFonts w:ascii="Times New Roman" w:eastAsia="Calibri" w:hAnsi="Times New Roman" w:cs="Times New Roman"/>
          <w:sz w:val="24"/>
          <w:szCs w:val="24"/>
        </w:rPr>
        <w:t>rslar ve araştırma destekleri</w:t>
      </w:r>
      <w:r w:rsidR="00090115" w:rsidRPr="00C72D22">
        <w:rPr>
          <w:rFonts w:ascii="Times New Roman" w:eastAsia="Calibri" w:hAnsi="Times New Roman" w:cs="Times New Roman"/>
          <w:sz w:val="24"/>
          <w:szCs w:val="24"/>
        </w:rPr>
        <w:t xml:space="preserve"> sunulma</w:t>
      </w:r>
      <w:r w:rsidR="00533008">
        <w:rPr>
          <w:rFonts w:ascii="Times New Roman" w:eastAsia="Calibri" w:hAnsi="Times New Roman" w:cs="Times New Roman"/>
          <w:sz w:val="24"/>
          <w:szCs w:val="24"/>
        </w:rPr>
        <w:t>lıdır</w:t>
      </w:r>
      <w:r w:rsidR="00090115" w:rsidRPr="00C72D22">
        <w:rPr>
          <w:rFonts w:ascii="Times New Roman" w:eastAsia="Calibri" w:hAnsi="Times New Roman" w:cs="Times New Roman"/>
          <w:sz w:val="24"/>
          <w:szCs w:val="24"/>
        </w:rPr>
        <w:t xml:space="preserve">. </w:t>
      </w:r>
    </w:p>
    <w:p w:rsidR="00A71094" w:rsidRPr="00C72D22" w:rsidRDefault="00090115" w:rsidP="00C72D22">
      <w:pPr>
        <w:pStyle w:val="ListeParagraf"/>
        <w:numPr>
          <w:ilvl w:val="0"/>
          <w:numId w:val="4"/>
        </w:numPr>
        <w:autoSpaceDE w:val="0"/>
        <w:autoSpaceDN w:val="0"/>
        <w:adjustRightInd w:val="0"/>
        <w:spacing w:after="0" w:line="360" w:lineRule="auto"/>
        <w:jc w:val="both"/>
        <w:rPr>
          <w:rFonts w:ascii="Times New Roman" w:eastAsia="Calibri" w:hAnsi="Times New Roman" w:cs="Times New Roman"/>
          <w:sz w:val="24"/>
          <w:szCs w:val="24"/>
        </w:rPr>
      </w:pPr>
      <w:r w:rsidRPr="00C72D22">
        <w:rPr>
          <w:rFonts w:ascii="Times New Roman" w:eastAsia="Calibri" w:hAnsi="Times New Roman" w:cs="Times New Roman"/>
          <w:sz w:val="24"/>
          <w:szCs w:val="24"/>
        </w:rPr>
        <w:t>Öğrencilerin, akademisyenlerin v</w:t>
      </w:r>
      <w:r w:rsidR="00397B51">
        <w:rPr>
          <w:rFonts w:ascii="Times New Roman" w:eastAsia="Calibri" w:hAnsi="Times New Roman" w:cs="Times New Roman"/>
          <w:sz w:val="24"/>
          <w:szCs w:val="24"/>
        </w:rPr>
        <w:t xml:space="preserve">e araştırmacıların </w:t>
      </w:r>
      <w:r w:rsidRPr="00C72D22">
        <w:rPr>
          <w:rFonts w:ascii="Times New Roman" w:eastAsia="Calibri" w:hAnsi="Times New Roman" w:cs="Times New Roman"/>
          <w:sz w:val="24"/>
          <w:szCs w:val="24"/>
        </w:rPr>
        <w:t xml:space="preserve">sempozyumlara ve konferanslara katılımları </w:t>
      </w:r>
      <w:r w:rsidR="00397B51">
        <w:rPr>
          <w:rFonts w:ascii="Times New Roman" w:eastAsia="Calibri" w:hAnsi="Times New Roman" w:cs="Times New Roman"/>
          <w:sz w:val="24"/>
          <w:szCs w:val="24"/>
        </w:rPr>
        <w:t>sağlanarak yeşil kimya ile ilgili</w:t>
      </w:r>
      <w:r w:rsidRPr="00C72D22">
        <w:rPr>
          <w:rFonts w:ascii="Times New Roman" w:eastAsia="Calibri" w:hAnsi="Times New Roman" w:cs="Times New Roman"/>
          <w:sz w:val="24"/>
          <w:szCs w:val="24"/>
        </w:rPr>
        <w:t xml:space="preserve"> bi</w:t>
      </w:r>
      <w:r w:rsidR="00397B51">
        <w:rPr>
          <w:rFonts w:ascii="Times New Roman" w:eastAsia="Calibri" w:hAnsi="Times New Roman" w:cs="Times New Roman"/>
          <w:sz w:val="24"/>
          <w:szCs w:val="24"/>
        </w:rPr>
        <w:t>lgilendirilmeler yapıl</w:t>
      </w:r>
      <w:r w:rsidR="00C8607A">
        <w:rPr>
          <w:rFonts w:ascii="Times New Roman" w:eastAsia="Calibri" w:hAnsi="Times New Roman" w:cs="Times New Roman"/>
          <w:sz w:val="24"/>
          <w:szCs w:val="24"/>
        </w:rPr>
        <w:t>malıdır</w:t>
      </w:r>
      <w:r w:rsidR="00873154" w:rsidRPr="00C72D22">
        <w:rPr>
          <w:rFonts w:ascii="Times New Roman" w:eastAsia="Calibri" w:hAnsi="Times New Roman" w:cs="Times New Roman"/>
          <w:sz w:val="24"/>
          <w:szCs w:val="24"/>
        </w:rPr>
        <w:t xml:space="preserve"> </w:t>
      </w:r>
      <w:r w:rsidR="00F10BEA">
        <w:rPr>
          <w:rFonts w:ascii="Times New Roman" w:eastAsia="Calibri" w:hAnsi="Times New Roman" w:cs="Times New Roman"/>
          <w:sz w:val="24"/>
          <w:szCs w:val="24"/>
        </w:rPr>
        <w:t>(Gerçek</w:t>
      </w:r>
      <w:r w:rsidR="00B80A18">
        <w:rPr>
          <w:rFonts w:ascii="Times New Roman" w:eastAsia="Calibri" w:hAnsi="Times New Roman" w:cs="Times New Roman"/>
          <w:sz w:val="24"/>
          <w:szCs w:val="24"/>
        </w:rPr>
        <w:t>,</w:t>
      </w:r>
      <w:r w:rsidR="00F10BEA">
        <w:rPr>
          <w:rFonts w:ascii="Times New Roman" w:eastAsia="Calibri" w:hAnsi="Times New Roman" w:cs="Times New Roman"/>
          <w:sz w:val="24"/>
          <w:szCs w:val="24"/>
        </w:rPr>
        <w:t xml:space="preserve"> 2012)</w:t>
      </w:r>
      <w:r w:rsidR="00C8607A">
        <w:rPr>
          <w:rFonts w:ascii="Times New Roman" w:eastAsia="Calibri" w:hAnsi="Times New Roman" w:cs="Times New Roman"/>
          <w:sz w:val="24"/>
          <w:szCs w:val="24"/>
        </w:rPr>
        <w:t>.</w:t>
      </w:r>
    </w:p>
    <w:p w:rsidR="00543FC8" w:rsidRDefault="00DC4267" w:rsidP="00543FC8">
      <w:pPr>
        <w:autoSpaceDE w:val="0"/>
        <w:autoSpaceDN w:val="0"/>
        <w:adjustRightInd w:val="0"/>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Yeşil kimyayı</w:t>
      </w:r>
      <w:r w:rsidR="00A71094" w:rsidRPr="00C72D22">
        <w:rPr>
          <w:rFonts w:ascii="Times New Roman" w:hAnsi="Times New Roman" w:cs="Times New Roman"/>
          <w:sz w:val="24"/>
          <w:szCs w:val="24"/>
        </w:rPr>
        <w:t xml:space="preserve"> benimse</w:t>
      </w:r>
      <w:r w:rsidR="009B2845">
        <w:rPr>
          <w:rFonts w:ascii="Times New Roman" w:hAnsi="Times New Roman" w:cs="Times New Roman"/>
          <w:sz w:val="24"/>
          <w:szCs w:val="24"/>
        </w:rPr>
        <w:t>yen</w:t>
      </w:r>
      <w:r>
        <w:rPr>
          <w:rFonts w:ascii="Times New Roman" w:hAnsi="Times New Roman" w:cs="Times New Roman"/>
          <w:sz w:val="24"/>
          <w:szCs w:val="24"/>
        </w:rPr>
        <w:t xml:space="preserve"> bireyler, doğadan ilham aldıklarını</w:t>
      </w:r>
      <w:r w:rsidR="00A71094" w:rsidRPr="00C72D22">
        <w:rPr>
          <w:rFonts w:ascii="Times New Roman" w:hAnsi="Times New Roman" w:cs="Times New Roman"/>
          <w:sz w:val="24"/>
          <w:szCs w:val="24"/>
        </w:rPr>
        <w:t xml:space="preserve"> düşünmektedirler. Bilim adamları, bu </w:t>
      </w:r>
      <w:r>
        <w:rPr>
          <w:rFonts w:ascii="Times New Roman" w:hAnsi="Times New Roman" w:cs="Times New Roman"/>
          <w:sz w:val="24"/>
          <w:szCs w:val="24"/>
        </w:rPr>
        <w:t>yaklaşımın kimyacıların</w:t>
      </w:r>
      <w:r w:rsidR="00A71094" w:rsidRPr="00C72D22">
        <w:rPr>
          <w:rFonts w:ascii="Times New Roman" w:hAnsi="Times New Roman" w:cs="Times New Roman"/>
          <w:sz w:val="24"/>
          <w:szCs w:val="24"/>
        </w:rPr>
        <w:t xml:space="preserve"> d</w:t>
      </w:r>
      <w:r>
        <w:rPr>
          <w:rFonts w:ascii="Times New Roman" w:hAnsi="Times New Roman" w:cs="Times New Roman"/>
          <w:sz w:val="24"/>
          <w:szCs w:val="24"/>
        </w:rPr>
        <w:t>aha iyi bir şekilde anlamasında</w:t>
      </w:r>
      <w:r w:rsidR="00A71094" w:rsidRPr="00C72D22">
        <w:rPr>
          <w:rFonts w:ascii="Times New Roman" w:hAnsi="Times New Roman" w:cs="Times New Roman"/>
          <w:sz w:val="24"/>
          <w:szCs w:val="24"/>
        </w:rPr>
        <w:t xml:space="preserve"> kimya eğitimi</w:t>
      </w:r>
      <w:r>
        <w:rPr>
          <w:rFonts w:ascii="Times New Roman" w:hAnsi="Times New Roman" w:cs="Times New Roman"/>
          <w:sz w:val="24"/>
          <w:szCs w:val="24"/>
        </w:rPr>
        <w:t>nin</w:t>
      </w:r>
      <w:r w:rsidR="00A71094" w:rsidRPr="00C72D22">
        <w:rPr>
          <w:rFonts w:ascii="Times New Roman" w:hAnsi="Times New Roman" w:cs="Times New Roman"/>
          <w:sz w:val="24"/>
          <w:szCs w:val="24"/>
        </w:rPr>
        <w:t xml:space="preserve"> </w:t>
      </w:r>
      <w:r>
        <w:rPr>
          <w:rFonts w:ascii="Times New Roman" w:hAnsi="Times New Roman" w:cs="Times New Roman"/>
          <w:sz w:val="24"/>
          <w:szCs w:val="24"/>
        </w:rPr>
        <w:t xml:space="preserve">önemli bir rol aldığını </w:t>
      </w:r>
      <w:r w:rsidR="00A71094" w:rsidRPr="00C72D22">
        <w:rPr>
          <w:rFonts w:ascii="Times New Roman" w:hAnsi="Times New Roman" w:cs="Times New Roman"/>
          <w:sz w:val="24"/>
          <w:szCs w:val="24"/>
        </w:rPr>
        <w:t xml:space="preserve">düşünmektedirler. </w:t>
      </w:r>
      <w:r>
        <w:rPr>
          <w:rFonts w:ascii="Times New Roman" w:hAnsi="Times New Roman" w:cs="Times New Roman"/>
          <w:sz w:val="24"/>
          <w:szCs w:val="24"/>
        </w:rPr>
        <w:t>Bu yüzden i</w:t>
      </w:r>
      <w:r w:rsidR="009B2845" w:rsidRPr="00C72D22">
        <w:rPr>
          <w:rFonts w:ascii="Times New Roman" w:hAnsi="Times New Roman" w:cs="Times New Roman"/>
          <w:sz w:val="24"/>
          <w:szCs w:val="24"/>
        </w:rPr>
        <w:t>lerleyen yıllar</w:t>
      </w:r>
      <w:r w:rsidR="009B2845">
        <w:rPr>
          <w:rFonts w:ascii="Times New Roman" w:hAnsi="Times New Roman" w:cs="Times New Roman"/>
          <w:sz w:val="24"/>
          <w:szCs w:val="24"/>
        </w:rPr>
        <w:t xml:space="preserve">da, </w:t>
      </w:r>
      <w:r w:rsidR="00A71094" w:rsidRPr="00C72D22">
        <w:rPr>
          <w:rFonts w:ascii="Times New Roman" w:hAnsi="Times New Roman" w:cs="Times New Roman"/>
          <w:sz w:val="24"/>
          <w:szCs w:val="24"/>
        </w:rPr>
        <w:t xml:space="preserve">insan ve </w:t>
      </w:r>
      <w:r w:rsidR="009B2845">
        <w:rPr>
          <w:rFonts w:ascii="Times New Roman" w:hAnsi="Times New Roman" w:cs="Times New Roman"/>
          <w:sz w:val="24"/>
          <w:szCs w:val="24"/>
        </w:rPr>
        <w:t>e</w:t>
      </w:r>
      <w:r>
        <w:rPr>
          <w:rFonts w:ascii="Times New Roman" w:hAnsi="Times New Roman" w:cs="Times New Roman"/>
          <w:sz w:val="24"/>
          <w:szCs w:val="24"/>
        </w:rPr>
        <w:t>kosistem sağlığı ön planda</w:t>
      </w:r>
      <w:r w:rsidR="009B2845">
        <w:rPr>
          <w:rFonts w:ascii="Times New Roman" w:hAnsi="Times New Roman" w:cs="Times New Roman"/>
          <w:sz w:val="24"/>
          <w:szCs w:val="24"/>
        </w:rPr>
        <w:t xml:space="preserve"> olduğu sürece, </w:t>
      </w:r>
      <w:r w:rsidR="00A71094" w:rsidRPr="00C72D22">
        <w:rPr>
          <w:rFonts w:ascii="Times New Roman" w:hAnsi="Times New Roman" w:cs="Times New Roman"/>
          <w:sz w:val="24"/>
          <w:szCs w:val="24"/>
        </w:rPr>
        <w:t>yeşil kim</w:t>
      </w:r>
      <w:r>
        <w:rPr>
          <w:rFonts w:ascii="Times New Roman" w:hAnsi="Times New Roman" w:cs="Times New Roman"/>
          <w:sz w:val="24"/>
          <w:szCs w:val="24"/>
        </w:rPr>
        <w:t>ya çiçek açmayı sürdürecektir</w:t>
      </w:r>
      <w:r w:rsidR="00A71094" w:rsidRPr="00C72D22">
        <w:rPr>
          <w:rFonts w:ascii="Times New Roman" w:hAnsi="Times New Roman" w:cs="Times New Roman"/>
          <w:sz w:val="24"/>
          <w:szCs w:val="24"/>
        </w:rPr>
        <w:t xml:space="preserve"> </w:t>
      </w:r>
      <w:r w:rsidR="00F10BEA">
        <w:rPr>
          <w:rFonts w:ascii="Times New Roman" w:hAnsi="Times New Roman" w:cs="Times New Roman"/>
          <w:sz w:val="24"/>
          <w:szCs w:val="24"/>
        </w:rPr>
        <w:t>(Can</w:t>
      </w:r>
      <w:r w:rsidR="00B80A18">
        <w:rPr>
          <w:rFonts w:ascii="Times New Roman" w:hAnsi="Times New Roman" w:cs="Times New Roman"/>
          <w:sz w:val="24"/>
          <w:szCs w:val="24"/>
        </w:rPr>
        <w:t>,</w:t>
      </w:r>
      <w:r w:rsidR="00F10BEA">
        <w:rPr>
          <w:rFonts w:ascii="Times New Roman" w:hAnsi="Times New Roman" w:cs="Times New Roman"/>
          <w:sz w:val="24"/>
          <w:szCs w:val="24"/>
        </w:rPr>
        <w:t xml:space="preserve"> 2005)</w:t>
      </w:r>
      <w:r w:rsidR="00C8607A">
        <w:rPr>
          <w:rFonts w:ascii="Times New Roman" w:hAnsi="Times New Roman" w:cs="Times New Roman"/>
          <w:sz w:val="24"/>
          <w:szCs w:val="24"/>
        </w:rPr>
        <w:t>.</w:t>
      </w:r>
      <w:r w:rsidR="00F10BEA">
        <w:rPr>
          <w:rFonts w:ascii="Times New Roman" w:hAnsi="Times New Roman" w:cs="Times New Roman"/>
          <w:sz w:val="24"/>
          <w:szCs w:val="24"/>
        </w:rPr>
        <w:t xml:space="preserve"> </w:t>
      </w:r>
    </w:p>
    <w:p w:rsidR="00543FC8" w:rsidRDefault="00543FC8">
      <w:pPr>
        <w:rPr>
          <w:rFonts w:ascii="Times New Roman" w:hAnsi="Times New Roman" w:cs="Times New Roman"/>
          <w:sz w:val="24"/>
          <w:szCs w:val="24"/>
        </w:rPr>
      </w:pPr>
      <w:r>
        <w:rPr>
          <w:rFonts w:ascii="Times New Roman" w:hAnsi="Times New Roman" w:cs="Times New Roman"/>
          <w:sz w:val="24"/>
          <w:szCs w:val="24"/>
        </w:rPr>
        <w:br w:type="page"/>
      </w:r>
    </w:p>
    <w:p w:rsidR="00543FC8" w:rsidRDefault="00543FC8" w:rsidP="00543FC8">
      <w:pPr>
        <w:pStyle w:val="Balk1"/>
        <w:rPr>
          <w:rFonts w:eastAsia="Calibri"/>
        </w:rPr>
      </w:pPr>
      <w:r>
        <w:rPr>
          <w:rFonts w:eastAsia="Calibri"/>
        </w:rPr>
        <w:lastRenderedPageBreak/>
        <w:t>KAYNAKÇA</w:t>
      </w:r>
    </w:p>
    <w:p w:rsidR="00DB051D" w:rsidRPr="00DB051D" w:rsidRDefault="00543FC8" w:rsidP="00DB051D">
      <w:pPr>
        <w:autoSpaceDE w:val="0"/>
        <w:autoSpaceDN w:val="0"/>
        <w:adjustRightInd w:val="0"/>
        <w:spacing w:after="0" w:line="360" w:lineRule="auto"/>
        <w:ind w:left="360"/>
        <w:jc w:val="both"/>
        <w:rPr>
          <w:rFonts w:ascii="Times New Roman" w:hAnsi="Times New Roman" w:cs="Times New Roman"/>
          <w:sz w:val="24"/>
          <w:szCs w:val="24"/>
        </w:rPr>
      </w:pPr>
      <w:r w:rsidRPr="00DB051D">
        <w:rPr>
          <w:rFonts w:ascii="Times New Roman" w:hAnsi="Times New Roman" w:cs="Times New Roman"/>
          <w:sz w:val="24"/>
          <w:szCs w:val="24"/>
        </w:rPr>
        <w:t xml:space="preserve">Can, T. (2005). Sürdürülebilir dünya umudu yeşil kimya. </w:t>
      </w:r>
      <w:r w:rsidRPr="00DB051D">
        <w:rPr>
          <w:rFonts w:ascii="Times New Roman" w:hAnsi="Times New Roman" w:cs="Times New Roman"/>
          <w:i/>
          <w:sz w:val="24"/>
          <w:szCs w:val="24"/>
        </w:rPr>
        <w:t>Bilim ve Teknik Dergisi,</w:t>
      </w:r>
      <w:r w:rsidRPr="00DB051D">
        <w:rPr>
          <w:rFonts w:ascii="Times New Roman" w:hAnsi="Times New Roman" w:cs="Times New Roman"/>
          <w:sz w:val="24"/>
          <w:szCs w:val="24"/>
        </w:rPr>
        <w:t xml:space="preserve"> 66-69</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sz w:val="24"/>
          <w:szCs w:val="24"/>
        </w:rPr>
      </w:pPr>
      <w:r w:rsidRPr="00DB051D">
        <w:rPr>
          <w:rFonts w:ascii="Times New Roman" w:eastAsia="TimesNewRoman,Bold" w:hAnsi="Times New Roman" w:cs="Times New Roman"/>
          <w:bCs/>
          <w:sz w:val="24"/>
          <w:szCs w:val="24"/>
        </w:rPr>
        <w:t xml:space="preserve">Çakmak, R., Topal, G., &amp; Çakmak, M. (2012). </w:t>
      </w:r>
      <w:r w:rsidRPr="00DB051D">
        <w:rPr>
          <w:rFonts w:ascii="Times New Roman" w:hAnsi="Times New Roman" w:cs="Times New Roman"/>
          <w:bCs/>
          <w:iCs/>
          <w:sz w:val="24"/>
          <w:szCs w:val="24"/>
        </w:rPr>
        <w:t xml:space="preserve">Kimya öğretiminde yeni bir kavram: yeşil kimya. </w:t>
      </w:r>
      <w:r w:rsidRPr="00DB051D">
        <w:rPr>
          <w:rFonts w:ascii="Times New Roman" w:hAnsi="Times New Roman" w:cs="Times New Roman"/>
          <w:bCs/>
          <w:i/>
          <w:iCs/>
          <w:sz w:val="24"/>
          <w:szCs w:val="24"/>
        </w:rPr>
        <w:t>The Journal of Academic Social Science Studies</w:t>
      </w:r>
      <w:r w:rsidRPr="00DB051D">
        <w:rPr>
          <w:rFonts w:ascii="Times New Roman" w:hAnsi="Times New Roman" w:cs="Times New Roman"/>
          <w:bCs/>
          <w:iCs/>
          <w:sz w:val="24"/>
          <w:szCs w:val="24"/>
        </w:rPr>
        <w:t xml:space="preserve">. </w:t>
      </w:r>
      <w:r w:rsidRPr="00DB051D">
        <w:rPr>
          <w:rFonts w:ascii="Times New Roman" w:hAnsi="Times New Roman" w:cs="Times New Roman"/>
          <w:i/>
          <w:sz w:val="24"/>
          <w:szCs w:val="24"/>
        </w:rPr>
        <w:t>5</w:t>
      </w:r>
      <w:r w:rsidRPr="00DB051D">
        <w:rPr>
          <w:rFonts w:ascii="Times New Roman" w:hAnsi="Times New Roman" w:cs="Times New Roman"/>
          <w:sz w:val="24"/>
          <w:szCs w:val="24"/>
        </w:rPr>
        <w:t xml:space="preserve"> (8), 359-371</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iCs/>
          <w:sz w:val="24"/>
          <w:szCs w:val="24"/>
        </w:rPr>
      </w:pPr>
      <w:r w:rsidRPr="00DB051D">
        <w:rPr>
          <w:rFonts w:ascii="Times New Roman" w:eastAsia="TimesNewRoman,Bold" w:hAnsi="Times New Roman" w:cs="Times New Roman"/>
          <w:bCs/>
          <w:sz w:val="24"/>
          <w:szCs w:val="24"/>
        </w:rPr>
        <w:t xml:space="preserve">Çetinkaya, B. (2007). </w:t>
      </w:r>
      <w:r w:rsidRPr="00DB051D">
        <w:rPr>
          <w:rFonts w:ascii="Times New Roman" w:hAnsi="Times New Roman" w:cs="Times New Roman"/>
          <w:bCs/>
          <w:sz w:val="24"/>
          <w:szCs w:val="24"/>
        </w:rPr>
        <w:t>K</w:t>
      </w:r>
      <w:r w:rsidRPr="00DB051D">
        <w:rPr>
          <w:rFonts w:ascii="Times New Roman" w:hAnsi="Times New Roman" w:cs="Times New Roman"/>
          <w:sz w:val="24"/>
          <w:szCs w:val="24"/>
        </w:rPr>
        <w:t>i</w:t>
      </w:r>
      <w:r w:rsidRPr="00DB051D">
        <w:rPr>
          <w:rFonts w:ascii="Times New Roman" w:hAnsi="Times New Roman" w:cs="Times New Roman"/>
          <w:bCs/>
          <w:sz w:val="24"/>
          <w:szCs w:val="24"/>
        </w:rPr>
        <w:t>myada ara</w:t>
      </w:r>
      <w:r w:rsidRPr="00DB051D">
        <w:rPr>
          <w:rFonts w:ascii="Times New Roman" w:hAnsi="Times New Roman" w:cs="Times New Roman"/>
          <w:sz w:val="24"/>
          <w:szCs w:val="24"/>
        </w:rPr>
        <w:t>ş</w:t>
      </w:r>
      <w:r w:rsidRPr="00DB051D">
        <w:rPr>
          <w:rFonts w:ascii="Times New Roman" w:hAnsi="Times New Roman" w:cs="Times New Roman"/>
          <w:bCs/>
          <w:sz w:val="24"/>
          <w:szCs w:val="24"/>
        </w:rPr>
        <w:t>tırma öncel</w:t>
      </w:r>
      <w:r w:rsidRPr="00DB051D">
        <w:rPr>
          <w:rFonts w:ascii="Times New Roman" w:hAnsi="Times New Roman" w:cs="Times New Roman"/>
          <w:sz w:val="24"/>
          <w:szCs w:val="24"/>
        </w:rPr>
        <w:t>i</w:t>
      </w:r>
      <w:r w:rsidRPr="00DB051D">
        <w:rPr>
          <w:rFonts w:ascii="Times New Roman" w:hAnsi="Times New Roman" w:cs="Times New Roman"/>
          <w:bCs/>
          <w:sz w:val="24"/>
          <w:szCs w:val="24"/>
        </w:rPr>
        <w:t>kler</w:t>
      </w:r>
      <w:r w:rsidRPr="00DB051D">
        <w:rPr>
          <w:rFonts w:ascii="Times New Roman" w:hAnsi="Times New Roman" w:cs="Times New Roman"/>
          <w:sz w:val="24"/>
          <w:szCs w:val="24"/>
        </w:rPr>
        <w:t xml:space="preserve">i. </w:t>
      </w:r>
      <w:r w:rsidRPr="00DB051D">
        <w:rPr>
          <w:rFonts w:ascii="Times New Roman" w:hAnsi="Times New Roman" w:cs="Times New Roman"/>
          <w:bCs/>
          <w:i/>
          <w:sz w:val="24"/>
          <w:szCs w:val="24"/>
        </w:rPr>
        <w:t>Tüb</w:t>
      </w:r>
      <w:r w:rsidRPr="00DB051D">
        <w:rPr>
          <w:rFonts w:ascii="Times New Roman" w:hAnsi="Times New Roman" w:cs="Times New Roman"/>
          <w:i/>
          <w:sz w:val="24"/>
          <w:szCs w:val="24"/>
        </w:rPr>
        <w:t>i</w:t>
      </w:r>
      <w:r w:rsidRPr="00DB051D">
        <w:rPr>
          <w:rFonts w:ascii="Times New Roman" w:hAnsi="Times New Roman" w:cs="Times New Roman"/>
          <w:bCs/>
          <w:i/>
          <w:sz w:val="24"/>
          <w:szCs w:val="24"/>
        </w:rPr>
        <w:t>tak-B</w:t>
      </w:r>
      <w:r w:rsidRPr="00DB051D">
        <w:rPr>
          <w:rFonts w:ascii="Times New Roman" w:hAnsi="Times New Roman" w:cs="Times New Roman"/>
          <w:i/>
          <w:sz w:val="24"/>
          <w:szCs w:val="24"/>
        </w:rPr>
        <w:t>i</w:t>
      </w:r>
      <w:r w:rsidRPr="00DB051D">
        <w:rPr>
          <w:rFonts w:ascii="Times New Roman" w:hAnsi="Times New Roman" w:cs="Times New Roman"/>
          <w:bCs/>
          <w:i/>
          <w:sz w:val="24"/>
          <w:szCs w:val="24"/>
        </w:rPr>
        <w:t>dep</w:t>
      </w:r>
      <w:r w:rsidRPr="00DB051D">
        <w:rPr>
          <w:rFonts w:ascii="Times New Roman" w:hAnsi="Times New Roman" w:cs="Times New Roman"/>
          <w:i/>
          <w:iCs/>
          <w:sz w:val="24"/>
          <w:szCs w:val="24"/>
        </w:rPr>
        <w:t xml:space="preserve"> Ege Üniversitesi, </w:t>
      </w:r>
      <w:r w:rsidRPr="00DB051D">
        <w:rPr>
          <w:rFonts w:ascii="Times New Roman" w:hAnsi="Times New Roman" w:cs="Times New Roman"/>
          <w:iCs/>
          <w:sz w:val="24"/>
          <w:szCs w:val="24"/>
        </w:rPr>
        <w:t>27-28</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iCs/>
          <w:sz w:val="24"/>
          <w:szCs w:val="24"/>
        </w:rPr>
      </w:pPr>
      <w:r w:rsidRPr="00DB051D">
        <w:rPr>
          <w:rFonts w:ascii="Times New Roman" w:hAnsi="Times New Roman" w:cs="Times New Roman"/>
          <w:bCs/>
          <w:iCs/>
          <w:sz w:val="24"/>
          <w:szCs w:val="24"/>
        </w:rPr>
        <w:t xml:space="preserve">Gerçek, Z. (2012). </w:t>
      </w:r>
      <w:r w:rsidRPr="00DB051D">
        <w:rPr>
          <w:rFonts w:ascii="Times New Roman" w:hAnsi="Times New Roman" w:cs="Times New Roman"/>
          <w:bCs/>
          <w:sz w:val="24"/>
          <w:szCs w:val="24"/>
        </w:rPr>
        <w:t xml:space="preserve">Kimya’nın yeni rengi: yeşil kimya. </w:t>
      </w:r>
      <w:r w:rsidRPr="00DB051D">
        <w:rPr>
          <w:rFonts w:ascii="Times New Roman" w:hAnsi="Times New Roman" w:cs="Times New Roman"/>
          <w:i/>
          <w:sz w:val="24"/>
          <w:szCs w:val="24"/>
        </w:rPr>
        <w:t>Yükseköğretim ve Bilim Dergisi/</w:t>
      </w:r>
      <w:r w:rsidRPr="00DB051D">
        <w:rPr>
          <w:rFonts w:ascii="Times New Roman" w:hAnsi="Times New Roman" w:cs="Times New Roman"/>
          <w:i/>
          <w:iCs/>
          <w:sz w:val="24"/>
          <w:szCs w:val="24"/>
        </w:rPr>
        <w:t>Journal of Higher Education and Science, 2</w:t>
      </w:r>
      <w:r w:rsidRPr="00DB051D">
        <w:rPr>
          <w:rFonts w:ascii="Times New Roman" w:hAnsi="Times New Roman" w:cs="Times New Roman"/>
          <w:iCs/>
          <w:sz w:val="24"/>
          <w:szCs w:val="24"/>
        </w:rPr>
        <w:t xml:space="preserve"> (1), 50-53</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iCs/>
          <w:sz w:val="24"/>
          <w:szCs w:val="24"/>
        </w:rPr>
      </w:pPr>
      <w:r w:rsidRPr="00DB051D">
        <w:rPr>
          <w:rFonts w:ascii="Times New Roman" w:hAnsi="Times New Roman" w:cs="Times New Roman"/>
          <w:sz w:val="24"/>
          <w:szCs w:val="24"/>
        </w:rPr>
        <w:t xml:space="preserve">Gürbüz, H., &amp; Çakmak, M. (2012). </w:t>
      </w:r>
      <w:r w:rsidRPr="00DB051D">
        <w:rPr>
          <w:rFonts w:ascii="Times New Roman" w:hAnsi="Times New Roman" w:cs="Times New Roman"/>
          <w:bCs/>
          <w:sz w:val="24"/>
          <w:szCs w:val="24"/>
        </w:rPr>
        <w:t xml:space="preserve">Biyoloji eğitimi bölümü öğrencilerinin çevreye yönelik tutumlarının incelenmesi. </w:t>
      </w:r>
      <w:r w:rsidRPr="00DB051D">
        <w:rPr>
          <w:rFonts w:ascii="Times New Roman" w:hAnsi="Times New Roman" w:cs="Times New Roman"/>
          <w:i/>
          <w:iCs/>
          <w:sz w:val="24"/>
          <w:szCs w:val="24"/>
        </w:rPr>
        <w:t>Dicle Üniversitesi Ziya Gökalp Eğitim Fakültesi</w:t>
      </w:r>
      <w:r w:rsidRPr="00DB051D">
        <w:rPr>
          <w:rFonts w:ascii="Times New Roman" w:hAnsi="Times New Roman" w:cs="Times New Roman"/>
          <w:sz w:val="24"/>
          <w:szCs w:val="24"/>
        </w:rPr>
        <w:t xml:space="preserve"> </w:t>
      </w:r>
      <w:r w:rsidRPr="00DB051D">
        <w:rPr>
          <w:rFonts w:ascii="Times New Roman" w:hAnsi="Times New Roman" w:cs="Times New Roman"/>
          <w:i/>
          <w:iCs/>
          <w:sz w:val="24"/>
          <w:szCs w:val="24"/>
        </w:rPr>
        <w:t>Dergisi, 19</w:t>
      </w:r>
      <w:r w:rsidRPr="00DB051D">
        <w:rPr>
          <w:rFonts w:ascii="Times New Roman" w:hAnsi="Times New Roman" w:cs="Times New Roman"/>
          <w:iCs/>
          <w:sz w:val="24"/>
          <w:szCs w:val="24"/>
        </w:rPr>
        <w:t>, 162-173</w:t>
      </w:r>
    </w:p>
    <w:p w:rsidR="00543FC8" w:rsidRPr="00DB051D" w:rsidRDefault="00543FC8" w:rsidP="00DB051D">
      <w:pPr>
        <w:autoSpaceDE w:val="0"/>
        <w:autoSpaceDN w:val="0"/>
        <w:adjustRightInd w:val="0"/>
        <w:spacing w:before="100" w:after="100" w:line="360" w:lineRule="auto"/>
        <w:ind w:left="360"/>
        <w:rPr>
          <w:rFonts w:ascii="Times New Roman" w:hAnsi="Times New Roman" w:cs="Times New Roman"/>
          <w:sz w:val="24"/>
          <w:szCs w:val="24"/>
        </w:rPr>
      </w:pPr>
      <w:r w:rsidRPr="00DB051D">
        <w:rPr>
          <w:rFonts w:ascii="Times New Roman" w:hAnsi="Times New Roman" w:cs="Times New Roman"/>
          <w:sz w:val="24"/>
          <w:szCs w:val="24"/>
        </w:rPr>
        <w:t>Ölmez, Z., &amp; Mamiç, V. (2012). Yeşil kimya oluşumu küresel ısınmayı etkiler mi?, 21-24 [</w:t>
      </w:r>
      <w:hyperlink r:id="rId18" w:history="1">
        <w:r w:rsidRPr="00DB051D">
          <w:rPr>
            <w:rFonts w:ascii="Times New Roman" w:hAnsi="Times New Roman" w:cs="Times New Roman"/>
            <w:color w:val="0000FF"/>
            <w:sz w:val="24"/>
            <w:szCs w:val="24"/>
            <w:u w:val="single"/>
            <w:lang w:val="en-US"/>
          </w:rPr>
          <w:t>www.</w:t>
        </w:r>
        <w:r w:rsidRPr="00DB051D">
          <w:rPr>
            <w:rFonts w:ascii="Times New Roman" w:hAnsi="Times New Roman" w:cs="Times New Roman"/>
            <w:b/>
            <w:bCs/>
            <w:color w:val="0000FF"/>
            <w:sz w:val="24"/>
            <w:szCs w:val="24"/>
            <w:u w:val="single"/>
            <w:lang w:val="en-US"/>
          </w:rPr>
          <w:t>kimya</w:t>
        </w:r>
        <w:r w:rsidRPr="00DB051D">
          <w:rPr>
            <w:rFonts w:ascii="Times New Roman" w:hAnsi="Times New Roman" w:cs="Times New Roman"/>
            <w:color w:val="0000FF"/>
            <w:sz w:val="24"/>
            <w:szCs w:val="24"/>
            <w:u w:val="single"/>
            <w:lang w:val="en-US"/>
          </w:rPr>
          <w:t>egitimi.org/sites/default/files/</w:t>
        </w:r>
        <w:r w:rsidRPr="00DB051D">
          <w:rPr>
            <w:rFonts w:ascii="Times New Roman" w:hAnsi="Times New Roman" w:cs="Times New Roman"/>
            <w:b/>
            <w:bCs/>
            <w:color w:val="0000FF"/>
            <w:sz w:val="24"/>
            <w:szCs w:val="24"/>
            <w:u w:val="single"/>
            <w:lang w:val="en-US"/>
          </w:rPr>
          <w:t>kuresel</w:t>
        </w:r>
        <w:r w:rsidRPr="00DB051D">
          <w:rPr>
            <w:rFonts w:ascii="Times New Roman" w:hAnsi="Times New Roman" w:cs="Times New Roman"/>
            <w:color w:val="0000FF"/>
            <w:sz w:val="24"/>
            <w:szCs w:val="24"/>
            <w:u w:val="single"/>
            <w:lang w:val="en-US"/>
          </w:rPr>
          <w:t>.../</w:t>
        </w:r>
        <w:r w:rsidRPr="00DB051D">
          <w:rPr>
            <w:rFonts w:ascii="Times New Roman" w:hAnsi="Times New Roman" w:cs="Times New Roman"/>
            <w:b/>
            <w:bCs/>
            <w:color w:val="0000FF"/>
            <w:sz w:val="24"/>
            <w:szCs w:val="24"/>
            <w:u w:val="single"/>
            <w:lang w:val="en-US"/>
          </w:rPr>
          <w:t>yesil</w:t>
        </w:r>
        <w:r w:rsidRPr="00DB051D">
          <w:rPr>
            <w:rFonts w:ascii="Times New Roman" w:hAnsi="Times New Roman" w:cs="Times New Roman"/>
            <w:color w:val="0000FF"/>
            <w:sz w:val="24"/>
            <w:szCs w:val="24"/>
            <w:u w:val="single"/>
            <w:lang w:val="en-US"/>
          </w:rPr>
          <w:t>_</w:t>
        </w:r>
        <w:r w:rsidRPr="00DB051D">
          <w:rPr>
            <w:rFonts w:ascii="Times New Roman" w:hAnsi="Times New Roman" w:cs="Times New Roman"/>
            <w:b/>
            <w:bCs/>
            <w:color w:val="0000FF"/>
            <w:sz w:val="24"/>
            <w:szCs w:val="24"/>
            <w:u w:val="single"/>
            <w:lang w:val="en-US"/>
          </w:rPr>
          <w:t>kimya</w:t>
        </w:r>
        <w:r w:rsidRPr="00DB051D">
          <w:rPr>
            <w:rFonts w:ascii="Times New Roman" w:hAnsi="Times New Roman" w:cs="Times New Roman"/>
            <w:color w:val="0000FF"/>
            <w:sz w:val="24"/>
            <w:szCs w:val="24"/>
            <w:u w:val="single"/>
            <w:lang w:val="en-US"/>
          </w:rPr>
          <w:t>.pdf</w:t>
        </w:r>
        <w:r w:rsidRPr="00DB051D">
          <w:rPr>
            <w:rFonts w:ascii="Times New Roman" w:hAnsi="Times New Roman" w:cs="Times New Roman"/>
            <w:vanish/>
            <w:sz w:val="24"/>
            <w:szCs w:val="24"/>
            <w:lang w:val="en-US"/>
          </w:rPr>
          <w:t>HYPERLINK "\l """</w:t>
        </w:r>
      </w:hyperlink>
      <w:r w:rsidRPr="00DB051D">
        <w:rPr>
          <w:rFonts w:ascii="Times New Roman" w:hAnsi="Times New Roman" w:cs="Times New Roman"/>
          <w:sz w:val="24"/>
          <w:szCs w:val="24"/>
        </w:rPr>
        <w:t>]</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bCs/>
          <w:iCs/>
          <w:sz w:val="24"/>
          <w:szCs w:val="24"/>
        </w:rPr>
      </w:pPr>
      <w:r w:rsidRPr="00DB051D">
        <w:rPr>
          <w:rFonts w:ascii="Times New Roman" w:hAnsi="Times New Roman" w:cs="Times New Roman"/>
          <w:iCs/>
          <w:sz w:val="24"/>
          <w:szCs w:val="24"/>
        </w:rPr>
        <w:t xml:space="preserve">Pekel, F., Kaya, E., &amp; Demir, Y. (2007). </w:t>
      </w:r>
      <w:r w:rsidRPr="00DB051D">
        <w:rPr>
          <w:rFonts w:ascii="Times New Roman" w:hAnsi="Times New Roman" w:cs="Times New Roman"/>
          <w:sz w:val="24"/>
          <w:szCs w:val="24"/>
        </w:rPr>
        <w:t xml:space="preserve">Farklı lise öğrencilerinin ozon tabakasına ilişkin düşüncelerinin karşılaştırılması. </w:t>
      </w:r>
      <w:r w:rsidRPr="00DB051D">
        <w:rPr>
          <w:rFonts w:ascii="Times New Roman" w:hAnsi="Times New Roman" w:cs="Times New Roman"/>
          <w:bCs/>
          <w:i/>
          <w:iCs/>
          <w:sz w:val="24"/>
          <w:szCs w:val="24"/>
        </w:rPr>
        <w:t xml:space="preserve"> Kastamonu Eğitim Dergisi, 15 </w:t>
      </w:r>
      <w:r w:rsidRPr="00DB051D">
        <w:rPr>
          <w:rFonts w:ascii="Times New Roman" w:hAnsi="Times New Roman" w:cs="Times New Roman"/>
          <w:bCs/>
          <w:iCs/>
          <w:sz w:val="24"/>
          <w:szCs w:val="24"/>
        </w:rPr>
        <w:t>(1), 169-174</w:t>
      </w:r>
    </w:p>
    <w:p w:rsidR="00543FC8" w:rsidRPr="00DB051D" w:rsidRDefault="00543FC8" w:rsidP="00DB051D">
      <w:pPr>
        <w:autoSpaceDE w:val="0"/>
        <w:autoSpaceDN w:val="0"/>
        <w:adjustRightInd w:val="0"/>
        <w:spacing w:after="0" w:line="360" w:lineRule="auto"/>
        <w:ind w:left="360"/>
        <w:jc w:val="both"/>
        <w:rPr>
          <w:rFonts w:ascii="Times New Roman" w:eastAsia="TimesNewRoman,Bold" w:hAnsi="Times New Roman" w:cs="Times New Roman"/>
          <w:bCs/>
          <w:sz w:val="24"/>
          <w:szCs w:val="24"/>
        </w:rPr>
      </w:pPr>
      <w:r w:rsidRPr="00DB051D">
        <w:rPr>
          <w:rFonts w:ascii="Times New Roman" w:hAnsi="Times New Roman" w:cs="Times New Roman"/>
          <w:sz w:val="24"/>
          <w:szCs w:val="24"/>
        </w:rPr>
        <w:t xml:space="preserve">Şirin, Z.Ö. (2011). </w:t>
      </w:r>
      <w:r w:rsidRPr="00DB051D">
        <w:rPr>
          <w:rFonts w:ascii="Times New Roman" w:hAnsi="Times New Roman" w:cs="Times New Roman"/>
          <w:bCs/>
          <w:sz w:val="24"/>
          <w:szCs w:val="24"/>
        </w:rPr>
        <w:t>Sub ve süperkr</w:t>
      </w:r>
      <w:r w:rsidRPr="00DB051D">
        <w:rPr>
          <w:rFonts w:ascii="Times New Roman" w:eastAsia="TimesNewRoman,Bold" w:hAnsi="Times New Roman" w:cs="Times New Roman"/>
          <w:bCs/>
          <w:sz w:val="24"/>
          <w:szCs w:val="24"/>
        </w:rPr>
        <w:t>i</w:t>
      </w:r>
      <w:r w:rsidRPr="00DB051D">
        <w:rPr>
          <w:rFonts w:ascii="Times New Roman" w:hAnsi="Times New Roman" w:cs="Times New Roman"/>
          <w:bCs/>
          <w:sz w:val="24"/>
          <w:szCs w:val="24"/>
        </w:rPr>
        <w:t>t</w:t>
      </w:r>
      <w:r w:rsidRPr="00DB051D">
        <w:rPr>
          <w:rFonts w:ascii="Times New Roman" w:eastAsia="TimesNewRoman,Bold" w:hAnsi="Times New Roman" w:cs="Times New Roman"/>
          <w:bCs/>
          <w:sz w:val="24"/>
          <w:szCs w:val="24"/>
        </w:rPr>
        <w:t>i</w:t>
      </w:r>
      <w:r w:rsidRPr="00DB051D">
        <w:rPr>
          <w:rFonts w:ascii="Times New Roman" w:hAnsi="Times New Roman" w:cs="Times New Roman"/>
          <w:bCs/>
          <w:sz w:val="24"/>
          <w:szCs w:val="24"/>
        </w:rPr>
        <w:t xml:space="preserve">k çözücü ortamlarında flavanon sentezi. </w:t>
      </w:r>
      <w:r w:rsidRPr="00DB051D">
        <w:rPr>
          <w:rFonts w:ascii="Times New Roman" w:hAnsi="Times New Roman" w:cs="Times New Roman"/>
          <w:bCs/>
          <w:i/>
          <w:sz w:val="24"/>
          <w:szCs w:val="24"/>
        </w:rPr>
        <w:t>Çukurova Ün</w:t>
      </w:r>
      <w:r w:rsidRPr="00DB051D">
        <w:rPr>
          <w:rFonts w:ascii="Times New Roman" w:eastAsia="TimesNewRoman,Bold" w:hAnsi="Times New Roman" w:cs="Times New Roman"/>
          <w:bCs/>
          <w:i/>
          <w:sz w:val="24"/>
          <w:szCs w:val="24"/>
        </w:rPr>
        <w:t>i</w:t>
      </w:r>
      <w:r w:rsidRPr="00DB051D">
        <w:rPr>
          <w:rFonts w:ascii="Times New Roman" w:hAnsi="Times New Roman" w:cs="Times New Roman"/>
          <w:bCs/>
          <w:i/>
          <w:sz w:val="24"/>
          <w:szCs w:val="24"/>
        </w:rPr>
        <w:t>vers</w:t>
      </w:r>
      <w:r w:rsidRPr="00DB051D">
        <w:rPr>
          <w:rFonts w:ascii="Times New Roman" w:eastAsia="TimesNewRoman,Bold" w:hAnsi="Times New Roman" w:cs="Times New Roman"/>
          <w:bCs/>
          <w:i/>
          <w:sz w:val="24"/>
          <w:szCs w:val="24"/>
        </w:rPr>
        <w:t>i</w:t>
      </w:r>
      <w:r w:rsidRPr="00DB051D">
        <w:rPr>
          <w:rFonts w:ascii="Times New Roman" w:hAnsi="Times New Roman" w:cs="Times New Roman"/>
          <w:bCs/>
          <w:i/>
          <w:sz w:val="24"/>
          <w:szCs w:val="24"/>
        </w:rPr>
        <w:t>tes</w:t>
      </w:r>
      <w:r w:rsidRPr="00DB051D">
        <w:rPr>
          <w:rFonts w:ascii="Times New Roman" w:eastAsia="TimesNewRoman,Bold" w:hAnsi="Times New Roman" w:cs="Times New Roman"/>
          <w:bCs/>
          <w:i/>
          <w:sz w:val="24"/>
          <w:szCs w:val="24"/>
        </w:rPr>
        <w:t xml:space="preserve">i </w:t>
      </w:r>
      <w:r w:rsidRPr="00DB051D">
        <w:rPr>
          <w:rFonts w:ascii="Times New Roman" w:hAnsi="Times New Roman" w:cs="Times New Roman"/>
          <w:bCs/>
          <w:i/>
          <w:sz w:val="24"/>
          <w:szCs w:val="24"/>
        </w:rPr>
        <w:t>Fen B</w:t>
      </w:r>
      <w:r w:rsidRPr="00DB051D">
        <w:rPr>
          <w:rFonts w:ascii="Times New Roman" w:eastAsia="TimesNewRoman,Bold" w:hAnsi="Times New Roman" w:cs="Times New Roman"/>
          <w:bCs/>
          <w:i/>
          <w:sz w:val="24"/>
          <w:szCs w:val="24"/>
        </w:rPr>
        <w:t>i</w:t>
      </w:r>
      <w:r w:rsidRPr="00DB051D">
        <w:rPr>
          <w:rFonts w:ascii="Times New Roman" w:hAnsi="Times New Roman" w:cs="Times New Roman"/>
          <w:bCs/>
          <w:i/>
          <w:sz w:val="24"/>
          <w:szCs w:val="24"/>
        </w:rPr>
        <w:t>l</w:t>
      </w:r>
      <w:r w:rsidRPr="00DB051D">
        <w:rPr>
          <w:rFonts w:ascii="Times New Roman" w:eastAsia="TimesNewRoman,Bold" w:hAnsi="Times New Roman" w:cs="Times New Roman"/>
          <w:bCs/>
          <w:i/>
          <w:sz w:val="24"/>
          <w:szCs w:val="24"/>
        </w:rPr>
        <w:t>i</w:t>
      </w:r>
      <w:r w:rsidRPr="00DB051D">
        <w:rPr>
          <w:rFonts w:ascii="Times New Roman" w:hAnsi="Times New Roman" w:cs="Times New Roman"/>
          <w:bCs/>
          <w:i/>
          <w:sz w:val="24"/>
          <w:szCs w:val="24"/>
        </w:rPr>
        <w:t>mler</w:t>
      </w:r>
      <w:r w:rsidRPr="00DB051D">
        <w:rPr>
          <w:rFonts w:ascii="Times New Roman" w:eastAsia="TimesNewRoman,Bold" w:hAnsi="Times New Roman" w:cs="Times New Roman"/>
          <w:bCs/>
          <w:i/>
          <w:sz w:val="24"/>
          <w:szCs w:val="24"/>
        </w:rPr>
        <w:t xml:space="preserve">i </w:t>
      </w:r>
      <w:r w:rsidRPr="00DB051D">
        <w:rPr>
          <w:rFonts w:ascii="Times New Roman" w:hAnsi="Times New Roman" w:cs="Times New Roman"/>
          <w:bCs/>
          <w:i/>
          <w:sz w:val="24"/>
          <w:szCs w:val="24"/>
        </w:rPr>
        <w:t>Enst</w:t>
      </w:r>
      <w:r w:rsidRPr="00DB051D">
        <w:rPr>
          <w:rFonts w:ascii="Times New Roman" w:eastAsia="TimesNewRoman,Bold" w:hAnsi="Times New Roman" w:cs="Times New Roman"/>
          <w:bCs/>
          <w:i/>
          <w:sz w:val="24"/>
          <w:szCs w:val="24"/>
        </w:rPr>
        <w:t>i</w:t>
      </w:r>
      <w:r w:rsidRPr="00DB051D">
        <w:rPr>
          <w:rFonts w:ascii="Times New Roman" w:hAnsi="Times New Roman" w:cs="Times New Roman"/>
          <w:bCs/>
          <w:i/>
          <w:sz w:val="24"/>
          <w:szCs w:val="24"/>
        </w:rPr>
        <w:t>tüsü</w:t>
      </w:r>
      <w:r w:rsidRPr="00DB051D">
        <w:rPr>
          <w:rFonts w:ascii="Times New Roman" w:eastAsia="TimesNewRoman,Bold" w:hAnsi="Times New Roman" w:cs="Times New Roman"/>
          <w:bCs/>
          <w:i/>
          <w:sz w:val="24"/>
          <w:szCs w:val="24"/>
        </w:rPr>
        <w:t xml:space="preserve"> </w:t>
      </w:r>
      <w:r w:rsidRPr="00DB051D">
        <w:rPr>
          <w:rFonts w:ascii="Times New Roman" w:hAnsi="Times New Roman" w:cs="Times New Roman"/>
          <w:bCs/>
          <w:i/>
          <w:sz w:val="24"/>
          <w:szCs w:val="24"/>
        </w:rPr>
        <w:t>Yüksek L</w:t>
      </w:r>
      <w:r w:rsidRPr="00DB051D">
        <w:rPr>
          <w:rFonts w:ascii="Times New Roman" w:eastAsia="TimesNewRoman,Bold" w:hAnsi="Times New Roman" w:cs="Times New Roman"/>
          <w:bCs/>
          <w:i/>
          <w:sz w:val="24"/>
          <w:szCs w:val="24"/>
        </w:rPr>
        <w:t>i</w:t>
      </w:r>
      <w:r w:rsidRPr="00DB051D">
        <w:rPr>
          <w:rFonts w:ascii="Times New Roman" w:hAnsi="Times New Roman" w:cs="Times New Roman"/>
          <w:bCs/>
          <w:i/>
          <w:sz w:val="24"/>
          <w:szCs w:val="24"/>
        </w:rPr>
        <w:t>sans Tez</w:t>
      </w:r>
      <w:r w:rsidRPr="00DB051D">
        <w:rPr>
          <w:rFonts w:ascii="Times New Roman" w:eastAsia="TimesNewRoman,Bold" w:hAnsi="Times New Roman" w:cs="Times New Roman"/>
          <w:bCs/>
          <w:i/>
          <w:sz w:val="24"/>
          <w:szCs w:val="24"/>
        </w:rPr>
        <w:t xml:space="preserve">i, </w:t>
      </w:r>
      <w:r w:rsidRPr="00DB051D">
        <w:rPr>
          <w:rFonts w:ascii="Times New Roman" w:eastAsia="TimesNewRoman,Bold" w:hAnsi="Times New Roman" w:cs="Times New Roman"/>
          <w:bCs/>
          <w:sz w:val="24"/>
          <w:szCs w:val="24"/>
        </w:rPr>
        <w:t>8-13</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sz w:val="24"/>
          <w:szCs w:val="24"/>
        </w:rPr>
      </w:pPr>
      <w:r w:rsidRPr="00DB051D">
        <w:rPr>
          <w:rFonts w:ascii="Times New Roman" w:hAnsi="Times New Roman" w:cs="Times New Roman"/>
          <w:bCs/>
          <w:sz w:val="24"/>
          <w:szCs w:val="24"/>
        </w:rPr>
        <w:t xml:space="preserve">Yılmaz, E. (2001). </w:t>
      </w:r>
      <w:r w:rsidRPr="00DB051D">
        <w:rPr>
          <w:rFonts w:ascii="Times New Roman" w:hAnsi="Times New Roman" w:cs="Times New Roman"/>
          <w:sz w:val="24"/>
          <w:szCs w:val="24"/>
        </w:rPr>
        <w:t xml:space="preserve">Kimya endüstrisine bahar geliyor yeşil kimya. </w:t>
      </w:r>
      <w:r w:rsidRPr="00DB051D">
        <w:rPr>
          <w:rFonts w:ascii="Times New Roman" w:hAnsi="Times New Roman" w:cs="Times New Roman"/>
          <w:i/>
          <w:sz w:val="24"/>
          <w:szCs w:val="24"/>
        </w:rPr>
        <w:t xml:space="preserve">Bilim ve Teknik Dergisi, </w:t>
      </w:r>
      <w:r w:rsidRPr="00DB051D">
        <w:rPr>
          <w:rFonts w:ascii="Times New Roman" w:hAnsi="Times New Roman" w:cs="Times New Roman"/>
          <w:sz w:val="24"/>
          <w:szCs w:val="24"/>
        </w:rPr>
        <w:t>94-97</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iCs/>
          <w:sz w:val="24"/>
          <w:szCs w:val="24"/>
        </w:rPr>
      </w:pPr>
      <w:r w:rsidRPr="00DB051D">
        <w:rPr>
          <w:rFonts w:ascii="Times New Roman" w:hAnsi="Times New Roman" w:cs="Times New Roman"/>
          <w:sz w:val="24"/>
          <w:szCs w:val="24"/>
        </w:rPr>
        <w:t xml:space="preserve">Yılmaz, F., &amp; Gültekin, M. (2012). </w:t>
      </w:r>
      <w:r w:rsidRPr="00DB051D">
        <w:rPr>
          <w:rFonts w:ascii="Times New Roman" w:hAnsi="Times New Roman" w:cs="Times New Roman"/>
          <w:bCs/>
          <w:sz w:val="24"/>
          <w:szCs w:val="24"/>
        </w:rPr>
        <w:t>Sınıf öğretmeni adaylarının çevre sorunları bağlamında öğrenim gördükleri programa ilişkin görüşleri.</w:t>
      </w:r>
      <w:r w:rsidRPr="00DB051D">
        <w:rPr>
          <w:rFonts w:ascii="Times New Roman" w:hAnsi="Times New Roman" w:cs="Times New Roman"/>
          <w:i/>
          <w:iCs/>
          <w:sz w:val="24"/>
          <w:szCs w:val="24"/>
        </w:rPr>
        <w:t xml:space="preserve"> Dicle Üniversitesi Ziya Gökalp Eğitim Fakültesi Dergisi, 18</w:t>
      </w:r>
      <w:r w:rsidRPr="00DB051D">
        <w:rPr>
          <w:rFonts w:ascii="Times New Roman" w:hAnsi="Times New Roman" w:cs="Times New Roman"/>
          <w:iCs/>
          <w:sz w:val="24"/>
          <w:szCs w:val="24"/>
        </w:rPr>
        <w:t>, 120-132.</w:t>
      </w:r>
    </w:p>
    <w:p w:rsidR="00543FC8" w:rsidRPr="00DB051D" w:rsidRDefault="00543FC8" w:rsidP="00DB051D">
      <w:pPr>
        <w:autoSpaceDE w:val="0"/>
        <w:autoSpaceDN w:val="0"/>
        <w:adjustRightInd w:val="0"/>
        <w:spacing w:after="0" w:line="360" w:lineRule="auto"/>
        <w:ind w:left="360"/>
        <w:jc w:val="both"/>
        <w:rPr>
          <w:rFonts w:ascii="Times New Roman" w:hAnsi="Times New Roman" w:cs="Times New Roman"/>
          <w:sz w:val="24"/>
          <w:szCs w:val="24"/>
        </w:rPr>
      </w:pPr>
      <w:r w:rsidRPr="00DB051D">
        <w:rPr>
          <w:rFonts w:ascii="Times New Roman" w:hAnsi="Times New Roman" w:cs="Times New Roman"/>
          <w:iCs/>
          <w:sz w:val="24"/>
          <w:szCs w:val="24"/>
        </w:rPr>
        <w:t xml:space="preserve">Yücel, A. (2008). </w:t>
      </w:r>
      <w:r w:rsidRPr="00DB051D">
        <w:rPr>
          <w:rFonts w:ascii="Times New Roman" w:hAnsi="Times New Roman" w:cs="Times New Roman"/>
          <w:bCs/>
          <w:sz w:val="24"/>
          <w:szCs w:val="24"/>
        </w:rPr>
        <w:t xml:space="preserve">A New Motto in Environmental Protection: Green Chemistry. </w:t>
      </w:r>
      <w:r w:rsidRPr="00DB051D">
        <w:rPr>
          <w:rFonts w:ascii="Times New Roman" w:hAnsi="Times New Roman" w:cs="Times New Roman"/>
          <w:i/>
          <w:sz w:val="24"/>
          <w:szCs w:val="24"/>
        </w:rPr>
        <w:t>Eurasian Journal of Educational Research</w:t>
      </w:r>
      <w:r w:rsidRPr="00DB051D">
        <w:rPr>
          <w:rFonts w:ascii="Times New Roman" w:hAnsi="Times New Roman" w:cs="Times New Roman"/>
          <w:sz w:val="24"/>
          <w:szCs w:val="24"/>
        </w:rPr>
        <w:t xml:space="preserve">, </w:t>
      </w:r>
      <w:r w:rsidRPr="00DB051D">
        <w:rPr>
          <w:rFonts w:ascii="Times New Roman" w:hAnsi="Times New Roman" w:cs="Times New Roman"/>
          <w:i/>
          <w:sz w:val="24"/>
          <w:szCs w:val="24"/>
        </w:rPr>
        <w:t>32</w:t>
      </w:r>
      <w:r w:rsidRPr="00DB051D">
        <w:rPr>
          <w:rFonts w:ascii="Times New Roman" w:hAnsi="Times New Roman" w:cs="Times New Roman"/>
          <w:sz w:val="24"/>
          <w:szCs w:val="24"/>
        </w:rPr>
        <w:t>, 145-154</w:t>
      </w:r>
    </w:p>
    <w:sectPr w:rsidR="00543FC8" w:rsidRPr="00DB051D" w:rsidSect="00BC6B7D">
      <w:footerReference w:type="default" r:id="rId19"/>
      <w:pgSz w:w="11906" w:h="16838"/>
      <w:pgMar w:top="1440" w:right="1080" w:bottom="1440" w:left="1080" w:header="708" w:footer="708" w:gutter="0"/>
      <w:pgNumType w:start="0" w:chapStyle="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B0F" w:rsidRDefault="005D0B0F" w:rsidP="00567C39">
      <w:pPr>
        <w:spacing w:after="0" w:line="240" w:lineRule="auto"/>
      </w:pPr>
      <w:r>
        <w:separator/>
      </w:r>
    </w:p>
  </w:endnote>
  <w:endnote w:type="continuationSeparator" w:id="0">
    <w:p w:rsidR="005D0B0F" w:rsidRDefault="005D0B0F" w:rsidP="00567C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JIDPCL+TimesNewRoman,Bold">
    <w:altName w:val="Times New Roman"/>
    <w:panose1 w:val="00000000000000000000"/>
    <w:charset w:val="00"/>
    <w:family w:val="roman"/>
    <w:notTrueType/>
    <w:pitch w:val="default"/>
    <w:sig w:usb0="00000003" w:usb1="00000000" w:usb2="00000000" w:usb3="00000000" w:csb0="00000001" w:csb1="00000000"/>
  </w:font>
  <w:font w:name="TimesNewRoman,Bold">
    <w:altName w:val="MS Mincho"/>
    <w:panose1 w:val="00000000000000000000"/>
    <w:charset w:val="80"/>
    <w:family w:val="auto"/>
    <w:notTrueType/>
    <w:pitch w:val="default"/>
    <w:sig w:usb0="00000001" w:usb1="08070000" w:usb2="00000010" w:usb3="00000000" w:csb0="00020000" w:csb1="00000000"/>
  </w:font>
  <w:font w:name="TimesNewRoman">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0781464"/>
      <w:docPartObj>
        <w:docPartGallery w:val="Page Numbers (Bottom of Page)"/>
        <w:docPartUnique/>
      </w:docPartObj>
    </w:sdtPr>
    <w:sdtEndPr/>
    <w:sdtContent>
      <w:p w:rsidR="00BC6B7D" w:rsidRDefault="00BC6B7D">
        <w:pPr>
          <w:pStyle w:val="Altbilgi"/>
          <w:jc w:val="right"/>
        </w:pPr>
        <w:r>
          <w:fldChar w:fldCharType="begin"/>
        </w:r>
        <w:r>
          <w:instrText>PAGE   \* MERGEFORMAT</w:instrText>
        </w:r>
        <w:r>
          <w:fldChar w:fldCharType="separate"/>
        </w:r>
        <w:r w:rsidR="00B070F7">
          <w:rPr>
            <w:noProof/>
          </w:rPr>
          <w:t>7</w:t>
        </w:r>
        <w:r>
          <w:fldChar w:fldCharType="end"/>
        </w:r>
      </w:p>
    </w:sdtContent>
  </w:sdt>
  <w:p w:rsidR="00870DF1" w:rsidRDefault="00870DF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B0F" w:rsidRDefault="005D0B0F" w:rsidP="00567C39">
      <w:pPr>
        <w:spacing w:after="0" w:line="240" w:lineRule="auto"/>
      </w:pPr>
      <w:r>
        <w:separator/>
      </w:r>
    </w:p>
  </w:footnote>
  <w:footnote w:type="continuationSeparator" w:id="0">
    <w:p w:rsidR="005D0B0F" w:rsidRDefault="005D0B0F" w:rsidP="00567C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97684"/>
    <w:multiLevelType w:val="hybridMultilevel"/>
    <w:tmpl w:val="00422EDE"/>
    <w:lvl w:ilvl="0" w:tplc="D5C8E83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1AC7DD3"/>
    <w:multiLevelType w:val="hybridMultilevel"/>
    <w:tmpl w:val="A7B0A51A"/>
    <w:lvl w:ilvl="0" w:tplc="F2600ED4">
      <w:start w:val="1"/>
      <w:numFmt w:val="decimal"/>
      <w:pStyle w:val="Balk1"/>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373B0182"/>
    <w:multiLevelType w:val="hybridMultilevel"/>
    <w:tmpl w:val="0A8294B0"/>
    <w:lvl w:ilvl="0" w:tplc="B8F05960">
      <w:start w:val="1"/>
      <w:numFmt w:val="bullet"/>
      <w:lvlText w:val=""/>
      <w:lvlJc w:val="left"/>
      <w:pPr>
        <w:tabs>
          <w:tab w:val="num" w:pos="720"/>
        </w:tabs>
        <w:ind w:left="720" w:hanging="360"/>
      </w:pPr>
      <w:rPr>
        <w:rFonts w:ascii="Wingdings" w:hAnsi="Wingdings" w:hint="default"/>
      </w:rPr>
    </w:lvl>
    <w:lvl w:ilvl="1" w:tplc="3F9A846C" w:tentative="1">
      <w:start w:val="1"/>
      <w:numFmt w:val="bullet"/>
      <w:lvlText w:val=""/>
      <w:lvlJc w:val="left"/>
      <w:pPr>
        <w:tabs>
          <w:tab w:val="num" w:pos="1440"/>
        </w:tabs>
        <w:ind w:left="1440" w:hanging="360"/>
      </w:pPr>
      <w:rPr>
        <w:rFonts w:ascii="Wingdings" w:hAnsi="Wingdings" w:hint="default"/>
      </w:rPr>
    </w:lvl>
    <w:lvl w:ilvl="2" w:tplc="BED8D7C4" w:tentative="1">
      <w:start w:val="1"/>
      <w:numFmt w:val="bullet"/>
      <w:lvlText w:val=""/>
      <w:lvlJc w:val="left"/>
      <w:pPr>
        <w:tabs>
          <w:tab w:val="num" w:pos="2160"/>
        </w:tabs>
        <w:ind w:left="2160" w:hanging="360"/>
      </w:pPr>
      <w:rPr>
        <w:rFonts w:ascii="Wingdings" w:hAnsi="Wingdings" w:hint="default"/>
      </w:rPr>
    </w:lvl>
    <w:lvl w:ilvl="3" w:tplc="FD52FB54" w:tentative="1">
      <w:start w:val="1"/>
      <w:numFmt w:val="bullet"/>
      <w:lvlText w:val=""/>
      <w:lvlJc w:val="left"/>
      <w:pPr>
        <w:tabs>
          <w:tab w:val="num" w:pos="2880"/>
        </w:tabs>
        <w:ind w:left="2880" w:hanging="360"/>
      </w:pPr>
      <w:rPr>
        <w:rFonts w:ascii="Wingdings" w:hAnsi="Wingdings" w:hint="default"/>
      </w:rPr>
    </w:lvl>
    <w:lvl w:ilvl="4" w:tplc="882447E6" w:tentative="1">
      <w:start w:val="1"/>
      <w:numFmt w:val="bullet"/>
      <w:lvlText w:val=""/>
      <w:lvlJc w:val="left"/>
      <w:pPr>
        <w:tabs>
          <w:tab w:val="num" w:pos="3600"/>
        </w:tabs>
        <w:ind w:left="3600" w:hanging="360"/>
      </w:pPr>
      <w:rPr>
        <w:rFonts w:ascii="Wingdings" w:hAnsi="Wingdings" w:hint="default"/>
      </w:rPr>
    </w:lvl>
    <w:lvl w:ilvl="5" w:tplc="A5E017AA" w:tentative="1">
      <w:start w:val="1"/>
      <w:numFmt w:val="bullet"/>
      <w:lvlText w:val=""/>
      <w:lvlJc w:val="left"/>
      <w:pPr>
        <w:tabs>
          <w:tab w:val="num" w:pos="4320"/>
        </w:tabs>
        <w:ind w:left="4320" w:hanging="360"/>
      </w:pPr>
      <w:rPr>
        <w:rFonts w:ascii="Wingdings" w:hAnsi="Wingdings" w:hint="default"/>
      </w:rPr>
    </w:lvl>
    <w:lvl w:ilvl="6" w:tplc="33F46D4E" w:tentative="1">
      <w:start w:val="1"/>
      <w:numFmt w:val="bullet"/>
      <w:lvlText w:val=""/>
      <w:lvlJc w:val="left"/>
      <w:pPr>
        <w:tabs>
          <w:tab w:val="num" w:pos="5040"/>
        </w:tabs>
        <w:ind w:left="5040" w:hanging="360"/>
      </w:pPr>
      <w:rPr>
        <w:rFonts w:ascii="Wingdings" w:hAnsi="Wingdings" w:hint="default"/>
      </w:rPr>
    </w:lvl>
    <w:lvl w:ilvl="7" w:tplc="CF663BB4" w:tentative="1">
      <w:start w:val="1"/>
      <w:numFmt w:val="bullet"/>
      <w:lvlText w:val=""/>
      <w:lvlJc w:val="left"/>
      <w:pPr>
        <w:tabs>
          <w:tab w:val="num" w:pos="5760"/>
        </w:tabs>
        <w:ind w:left="5760" w:hanging="360"/>
      </w:pPr>
      <w:rPr>
        <w:rFonts w:ascii="Wingdings" w:hAnsi="Wingdings" w:hint="default"/>
      </w:rPr>
    </w:lvl>
    <w:lvl w:ilvl="8" w:tplc="CB1A4C86" w:tentative="1">
      <w:start w:val="1"/>
      <w:numFmt w:val="bullet"/>
      <w:lvlText w:val=""/>
      <w:lvlJc w:val="left"/>
      <w:pPr>
        <w:tabs>
          <w:tab w:val="num" w:pos="6480"/>
        </w:tabs>
        <w:ind w:left="6480" w:hanging="360"/>
      </w:pPr>
      <w:rPr>
        <w:rFonts w:ascii="Wingdings" w:hAnsi="Wingdings" w:hint="default"/>
      </w:rPr>
    </w:lvl>
  </w:abstractNum>
  <w:abstractNum w:abstractNumId="3">
    <w:nsid w:val="3DF81E82"/>
    <w:multiLevelType w:val="hybridMultilevel"/>
    <w:tmpl w:val="1248AF8C"/>
    <w:lvl w:ilvl="0" w:tplc="F962A64C">
      <w:start w:val="1"/>
      <w:numFmt w:val="bullet"/>
      <w:lvlText w:val=""/>
      <w:lvlJc w:val="left"/>
      <w:pPr>
        <w:tabs>
          <w:tab w:val="num" w:pos="720"/>
        </w:tabs>
        <w:ind w:left="720" w:hanging="360"/>
      </w:pPr>
      <w:rPr>
        <w:rFonts w:ascii="Wingdings" w:hAnsi="Wingdings" w:hint="default"/>
      </w:rPr>
    </w:lvl>
    <w:lvl w:ilvl="1" w:tplc="2F28831A" w:tentative="1">
      <w:start w:val="1"/>
      <w:numFmt w:val="bullet"/>
      <w:lvlText w:val=""/>
      <w:lvlJc w:val="left"/>
      <w:pPr>
        <w:tabs>
          <w:tab w:val="num" w:pos="1440"/>
        </w:tabs>
        <w:ind w:left="1440" w:hanging="360"/>
      </w:pPr>
      <w:rPr>
        <w:rFonts w:ascii="Wingdings" w:hAnsi="Wingdings" w:hint="default"/>
      </w:rPr>
    </w:lvl>
    <w:lvl w:ilvl="2" w:tplc="02F0F306" w:tentative="1">
      <w:start w:val="1"/>
      <w:numFmt w:val="bullet"/>
      <w:lvlText w:val=""/>
      <w:lvlJc w:val="left"/>
      <w:pPr>
        <w:tabs>
          <w:tab w:val="num" w:pos="2160"/>
        </w:tabs>
        <w:ind w:left="2160" w:hanging="360"/>
      </w:pPr>
      <w:rPr>
        <w:rFonts w:ascii="Wingdings" w:hAnsi="Wingdings" w:hint="default"/>
      </w:rPr>
    </w:lvl>
    <w:lvl w:ilvl="3" w:tplc="DE8EAB72" w:tentative="1">
      <w:start w:val="1"/>
      <w:numFmt w:val="bullet"/>
      <w:lvlText w:val=""/>
      <w:lvlJc w:val="left"/>
      <w:pPr>
        <w:tabs>
          <w:tab w:val="num" w:pos="2880"/>
        </w:tabs>
        <w:ind w:left="2880" w:hanging="360"/>
      </w:pPr>
      <w:rPr>
        <w:rFonts w:ascii="Wingdings" w:hAnsi="Wingdings" w:hint="default"/>
      </w:rPr>
    </w:lvl>
    <w:lvl w:ilvl="4" w:tplc="E71C9B5C" w:tentative="1">
      <w:start w:val="1"/>
      <w:numFmt w:val="bullet"/>
      <w:lvlText w:val=""/>
      <w:lvlJc w:val="left"/>
      <w:pPr>
        <w:tabs>
          <w:tab w:val="num" w:pos="3600"/>
        </w:tabs>
        <w:ind w:left="3600" w:hanging="360"/>
      </w:pPr>
      <w:rPr>
        <w:rFonts w:ascii="Wingdings" w:hAnsi="Wingdings" w:hint="default"/>
      </w:rPr>
    </w:lvl>
    <w:lvl w:ilvl="5" w:tplc="A072AF7E" w:tentative="1">
      <w:start w:val="1"/>
      <w:numFmt w:val="bullet"/>
      <w:lvlText w:val=""/>
      <w:lvlJc w:val="left"/>
      <w:pPr>
        <w:tabs>
          <w:tab w:val="num" w:pos="4320"/>
        </w:tabs>
        <w:ind w:left="4320" w:hanging="360"/>
      </w:pPr>
      <w:rPr>
        <w:rFonts w:ascii="Wingdings" w:hAnsi="Wingdings" w:hint="default"/>
      </w:rPr>
    </w:lvl>
    <w:lvl w:ilvl="6" w:tplc="0E5C1E52" w:tentative="1">
      <w:start w:val="1"/>
      <w:numFmt w:val="bullet"/>
      <w:lvlText w:val=""/>
      <w:lvlJc w:val="left"/>
      <w:pPr>
        <w:tabs>
          <w:tab w:val="num" w:pos="5040"/>
        </w:tabs>
        <w:ind w:left="5040" w:hanging="360"/>
      </w:pPr>
      <w:rPr>
        <w:rFonts w:ascii="Wingdings" w:hAnsi="Wingdings" w:hint="default"/>
      </w:rPr>
    </w:lvl>
    <w:lvl w:ilvl="7" w:tplc="800496DA" w:tentative="1">
      <w:start w:val="1"/>
      <w:numFmt w:val="bullet"/>
      <w:lvlText w:val=""/>
      <w:lvlJc w:val="left"/>
      <w:pPr>
        <w:tabs>
          <w:tab w:val="num" w:pos="5760"/>
        </w:tabs>
        <w:ind w:left="5760" w:hanging="360"/>
      </w:pPr>
      <w:rPr>
        <w:rFonts w:ascii="Wingdings" w:hAnsi="Wingdings" w:hint="default"/>
      </w:rPr>
    </w:lvl>
    <w:lvl w:ilvl="8" w:tplc="9B2EB342" w:tentative="1">
      <w:start w:val="1"/>
      <w:numFmt w:val="bullet"/>
      <w:lvlText w:val=""/>
      <w:lvlJc w:val="left"/>
      <w:pPr>
        <w:tabs>
          <w:tab w:val="num" w:pos="6480"/>
        </w:tabs>
        <w:ind w:left="6480" w:hanging="360"/>
      </w:pPr>
      <w:rPr>
        <w:rFonts w:ascii="Wingdings" w:hAnsi="Wingdings" w:hint="default"/>
      </w:rPr>
    </w:lvl>
  </w:abstractNum>
  <w:abstractNum w:abstractNumId="4">
    <w:nsid w:val="46992921"/>
    <w:multiLevelType w:val="hybridMultilevel"/>
    <w:tmpl w:val="47FCEEC0"/>
    <w:lvl w:ilvl="0" w:tplc="EF4280CC">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5">
    <w:nsid w:val="53926215"/>
    <w:multiLevelType w:val="hybridMultilevel"/>
    <w:tmpl w:val="F06CF5E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73BD7CC1"/>
    <w:multiLevelType w:val="hybridMultilevel"/>
    <w:tmpl w:val="7C3A54F0"/>
    <w:lvl w:ilvl="0" w:tplc="055259E0">
      <w:start w:val="1"/>
      <w:numFmt w:val="bullet"/>
      <w:lvlText w:val=""/>
      <w:lvlJc w:val="left"/>
      <w:pPr>
        <w:tabs>
          <w:tab w:val="num" w:pos="720"/>
        </w:tabs>
        <w:ind w:left="720" w:hanging="360"/>
      </w:pPr>
      <w:rPr>
        <w:rFonts w:ascii="Wingdings" w:hAnsi="Wingdings" w:hint="default"/>
      </w:rPr>
    </w:lvl>
    <w:lvl w:ilvl="1" w:tplc="547C857C" w:tentative="1">
      <w:start w:val="1"/>
      <w:numFmt w:val="bullet"/>
      <w:lvlText w:val=""/>
      <w:lvlJc w:val="left"/>
      <w:pPr>
        <w:tabs>
          <w:tab w:val="num" w:pos="1440"/>
        </w:tabs>
        <w:ind w:left="1440" w:hanging="360"/>
      </w:pPr>
      <w:rPr>
        <w:rFonts w:ascii="Wingdings" w:hAnsi="Wingdings" w:hint="default"/>
      </w:rPr>
    </w:lvl>
    <w:lvl w:ilvl="2" w:tplc="51768AD2" w:tentative="1">
      <w:start w:val="1"/>
      <w:numFmt w:val="bullet"/>
      <w:lvlText w:val=""/>
      <w:lvlJc w:val="left"/>
      <w:pPr>
        <w:tabs>
          <w:tab w:val="num" w:pos="2160"/>
        </w:tabs>
        <w:ind w:left="2160" w:hanging="360"/>
      </w:pPr>
      <w:rPr>
        <w:rFonts w:ascii="Wingdings" w:hAnsi="Wingdings" w:hint="default"/>
      </w:rPr>
    </w:lvl>
    <w:lvl w:ilvl="3" w:tplc="14D0C2DE" w:tentative="1">
      <w:start w:val="1"/>
      <w:numFmt w:val="bullet"/>
      <w:lvlText w:val=""/>
      <w:lvlJc w:val="left"/>
      <w:pPr>
        <w:tabs>
          <w:tab w:val="num" w:pos="2880"/>
        </w:tabs>
        <w:ind w:left="2880" w:hanging="360"/>
      </w:pPr>
      <w:rPr>
        <w:rFonts w:ascii="Wingdings" w:hAnsi="Wingdings" w:hint="default"/>
      </w:rPr>
    </w:lvl>
    <w:lvl w:ilvl="4" w:tplc="4FF4BFFC" w:tentative="1">
      <w:start w:val="1"/>
      <w:numFmt w:val="bullet"/>
      <w:lvlText w:val=""/>
      <w:lvlJc w:val="left"/>
      <w:pPr>
        <w:tabs>
          <w:tab w:val="num" w:pos="3600"/>
        </w:tabs>
        <w:ind w:left="3600" w:hanging="360"/>
      </w:pPr>
      <w:rPr>
        <w:rFonts w:ascii="Wingdings" w:hAnsi="Wingdings" w:hint="default"/>
      </w:rPr>
    </w:lvl>
    <w:lvl w:ilvl="5" w:tplc="AA620C9A" w:tentative="1">
      <w:start w:val="1"/>
      <w:numFmt w:val="bullet"/>
      <w:lvlText w:val=""/>
      <w:lvlJc w:val="left"/>
      <w:pPr>
        <w:tabs>
          <w:tab w:val="num" w:pos="4320"/>
        </w:tabs>
        <w:ind w:left="4320" w:hanging="360"/>
      </w:pPr>
      <w:rPr>
        <w:rFonts w:ascii="Wingdings" w:hAnsi="Wingdings" w:hint="default"/>
      </w:rPr>
    </w:lvl>
    <w:lvl w:ilvl="6" w:tplc="DAF23782" w:tentative="1">
      <w:start w:val="1"/>
      <w:numFmt w:val="bullet"/>
      <w:lvlText w:val=""/>
      <w:lvlJc w:val="left"/>
      <w:pPr>
        <w:tabs>
          <w:tab w:val="num" w:pos="5040"/>
        </w:tabs>
        <w:ind w:left="5040" w:hanging="360"/>
      </w:pPr>
      <w:rPr>
        <w:rFonts w:ascii="Wingdings" w:hAnsi="Wingdings" w:hint="default"/>
      </w:rPr>
    </w:lvl>
    <w:lvl w:ilvl="7" w:tplc="D37E2EE8" w:tentative="1">
      <w:start w:val="1"/>
      <w:numFmt w:val="bullet"/>
      <w:lvlText w:val=""/>
      <w:lvlJc w:val="left"/>
      <w:pPr>
        <w:tabs>
          <w:tab w:val="num" w:pos="5760"/>
        </w:tabs>
        <w:ind w:left="5760" w:hanging="360"/>
      </w:pPr>
      <w:rPr>
        <w:rFonts w:ascii="Wingdings" w:hAnsi="Wingdings" w:hint="default"/>
      </w:rPr>
    </w:lvl>
    <w:lvl w:ilvl="8" w:tplc="0AC23212" w:tentative="1">
      <w:start w:val="1"/>
      <w:numFmt w:val="bullet"/>
      <w:lvlText w:val=""/>
      <w:lvlJc w:val="left"/>
      <w:pPr>
        <w:tabs>
          <w:tab w:val="num" w:pos="6480"/>
        </w:tabs>
        <w:ind w:left="6480" w:hanging="360"/>
      </w:pPr>
      <w:rPr>
        <w:rFonts w:ascii="Wingdings" w:hAnsi="Wingdings" w:hint="default"/>
      </w:rPr>
    </w:lvl>
  </w:abstractNum>
  <w:abstractNum w:abstractNumId="7">
    <w:nsid w:val="768473D2"/>
    <w:multiLevelType w:val="hybridMultilevel"/>
    <w:tmpl w:val="4448E6D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7C2C0275"/>
    <w:multiLevelType w:val="hybridMultilevel"/>
    <w:tmpl w:val="F924730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6"/>
  </w:num>
  <w:num w:numId="4">
    <w:abstractNumId w:val="8"/>
  </w:num>
  <w:num w:numId="5">
    <w:abstractNumId w:val="4"/>
  </w:num>
  <w:num w:numId="6">
    <w:abstractNumId w:val="1"/>
  </w:num>
  <w:num w:numId="7">
    <w:abstractNumId w:val="5"/>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35F"/>
    <w:rsid w:val="0002253E"/>
    <w:rsid w:val="00046AE9"/>
    <w:rsid w:val="00065045"/>
    <w:rsid w:val="0008614A"/>
    <w:rsid w:val="00090115"/>
    <w:rsid w:val="000B08B2"/>
    <w:rsid w:val="000B4D37"/>
    <w:rsid w:val="000B62DE"/>
    <w:rsid w:val="000C5544"/>
    <w:rsid w:val="000D4143"/>
    <w:rsid w:val="000D687A"/>
    <w:rsid w:val="000E264E"/>
    <w:rsid w:val="000F5FF0"/>
    <w:rsid w:val="00110900"/>
    <w:rsid w:val="00124CBE"/>
    <w:rsid w:val="001261B0"/>
    <w:rsid w:val="00133753"/>
    <w:rsid w:val="00142FC7"/>
    <w:rsid w:val="0016071E"/>
    <w:rsid w:val="00164340"/>
    <w:rsid w:val="00166FAE"/>
    <w:rsid w:val="001734E0"/>
    <w:rsid w:val="001742F9"/>
    <w:rsid w:val="0019352A"/>
    <w:rsid w:val="001C1A5C"/>
    <w:rsid w:val="001E3A3E"/>
    <w:rsid w:val="00213653"/>
    <w:rsid w:val="00223579"/>
    <w:rsid w:val="00226971"/>
    <w:rsid w:val="00232199"/>
    <w:rsid w:val="0023320A"/>
    <w:rsid w:val="0023757A"/>
    <w:rsid w:val="00242F59"/>
    <w:rsid w:val="00281077"/>
    <w:rsid w:val="002844B0"/>
    <w:rsid w:val="002B5AE5"/>
    <w:rsid w:val="002D3B98"/>
    <w:rsid w:val="002D57EC"/>
    <w:rsid w:val="002D6A56"/>
    <w:rsid w:val="00301532"/>
    <w:rsid w:val="00306D67"/>
    <w:rsid w:val="003138C8"/>
    <w:rsid w:val="00342C11"/>
    <w:rsid w:val="0036062F"/>
    <w:rsid w:val="00384225"/>
    <w:rsid w:val="00392EA6"/>
    <w:rsid w:val="0039698D"/>
    <w:rsid w:val="00397B51"/>
    <w:rsid w:val="003B1BB5"/>
    <w:rsid w:val="003B353B"/>
    <w:rsid w:val="003D650A"/>
    <w:rsid w:val="003E747B"/>
    <w:rsid w:val="00414913"/>
    <w:rsid w:val="00420CD5"/>
    <w:rsid w:val="00430EBB"/>
    <w:rsid w:val="0045273A"/>
    <w:rsid w:val="004543B2"/>
    <w:rsid w:val="004608DD"/>
    <w:rsid w:val="00465512"/>
    <w:rsid w:val="004853B1"/>
    <w:rsid w:val="004918AE"/>
    <w:rsid w:val="0049509D"/>
    <w:rsid w:val="004A1D12"/>
    <w:rsid w:val="004A7FD2"/>
    <w:rsid w:val="004B42CA"/>
    <w:rsid w:val="004C3DB5"/>
    <w:rsid w:val="004F01A7"/>
    <w:rsid w:val="00503A26"/>
    <w:rsid w:val="00504562"/>
    <w:rsid w:val="00514D33"/>
    <w:rsid w:val="00533008"/>
    <w:rsid w:val="00537B58"/>
    <w:rsid w:val="0054143C"/>
    <w:rsid w:val="00541459"/>
    <w:rsid w:val="00543FC8"/>
    <w:rsid w:val="00544A82"/>
    <w:rsid w:val="005510AF"/>
    <w:rsid w:val="00567C39"/>
    <w:rsid w:val="00572588"/>
    <w:rsid w:val="00575B53"/>
    <w:rsid w:val="005910D9"/>
    <w:rsid w:val="00593CED"/>
    <w:rsid w:val="00595427"/>
    <w:rsid w:val="005A6D11"/>
    <w:rsid w:val="005B7532"/>
    <w:rsid w:val="005D0B0F"/>
    <w:rsid w:val="00603898"/>
    <w:rsid w:val="00604798"/>
    <w:rsid w:val="0061212B"/>
    <w:rsid w:val="00664FCD"/>
    <w:rsid w:val="00680B76"/>
    <w:rsid w:val="00690B0F"/>
    <w:rsid w:val="006A209A"/>
    <w:rsid w:val="006C6247"/>
    <w:rsid w:val="006D09F5"/>
    <w:rsid w:val="006D0E61"/>
    <w:rsid w:val="006E17FE"/>
    <w:rsid w:val="00701A54"/>
    <w:rsid w:val="00710D4C"/>
    <w:rsid w:val="00735D6A"/>
    <w:rsid w:val="00735FCE"/>
    <w:rsid w:val="007455BD"/>
    <w:rsid w:val="00757FF7"/>
    <w:rsid w:val="00761910"/>
    <w:rsid w:val="007701A5"/>
    <w:rsid w:val="00772B11"/>
    <w:rsid w:val="00783F04"/>
    <w:rsid w:val="007843A4"/>
    <w:rsid w:val="007B2395"/>
    <w:rsid w:val="007B69D7"/>
    <w:rsid w:val="007C54E0"/>
    <w:rsid w:val="007D2EBC"/>
    <w:rsid w:val="007D68C7"/>
    <w:rsid w:val="007E1D28"/>
    <w:rsid w:val="007F488C"/>
    <w:rsid w:val="007F6F46"/>
    <w:rsid w:val="00803BD3"/>
    <w:rsid w:val="00826FA6"/>
    <w:rsid w:val="00832F26"/>
    <w:rsid w:val="0085511B"/>
    <w:rsid w:val="00870DF1"/>
    <w:rsid w:val="00873154"/>
    <w:rsid w:val="008819D6"/>
    <w:rsid w:val="008D545D"/>
    <w:rsid w:val="008D5E88"/>
    <w:rsid w:val="008F6869"/>
    <w:rsid w:val="00902BB6"/>
    <w:rsid w:val="009115A8"/>
    <w:rsid w:val="00915B7F"/>
    <w:rsid w:val="0092538F"/>
    <w:rsid w:val="00927563"/>
    <w:rsid w:val="0093358D"/>
    <w:rsid w:val="009373DA"/>
    <w:rsid w:val="00970BC5"/>
    <w:rsid w:val="00975EB1"/>
    <w:rsid w:val="00984D6A"/>
    <w:rsid w:val="009973F4"/>
    <w:rsid w:val="009B1B54"/>
    <w:rsid w:val="009B2845"/>
    <w:rsid w:val="009B2D0B"/>
    <w:rsid w:val="009F3842"/>
    <w:rsid w:val="009F6ECE"/>
    <w:rsid w:val="00A07113"/>
    <w:rsid w:val="00A265E6"/>
    <w:rsid w:val="00A346D1"/>
    <w:rsid w:val="00A36940"/>
    <w:rsid w:val="00A46F42"/>
    <w:rsid w:val="00A6522E"/>
    <w:rsid w:val="00A71094"/>
    <w:rsid w:val="00A7382A"/>
    <w:rsid w:val="00A808BC"/>
    <w:rsid w:val="00A82034"/>
    <w:rsid w:val="00AA653B"/>
    <w:rsid w:val="00AC5420"/>
    <w:rsid w:val="00AE4D6C"/>
    <w:rsid w:val="00AE5692"/>
    <w:rsid w:val="00B070F7"/>
    <w:rsid w:val="00B575A5"/>
    <w:rsid w:val="00B605E4"/>
    <w:rsid w:val="00B7009A"/>
    <w:rsid w:val="00B80A18"/>
    <w:rsid w:val="00B91424"/>
    <w:rsid w:val="00BC398F"/>
    <w:rsid w:val="00BC6B7D"/>
    <w:rsid w:val="00BD5497"/>
    <w:rsid w:val="00BE0786"/>
    <w:rsid w:val="00BF2313"/>
    <w:rsid w:val="00C33383"/>
    <w:rsid w:val="00C34C53"/>
    <w:rsid w:val="00C36775"/>
    <w:rsid w:val="00C41395"/>
    <w:rsid w:val="00C46F75"/>
    <w:rsid w:val="00C5560F"/>
    <w:rsid w:val="00C563A7"/>
    <w:rsid w:val="00C610C0"/>
    <w:rsid w:val="00C72D22"/>
    <w:rsid w:val="00C82FB4"/>
    <w:rsid w:val="00C8607A"/>
    <w:rsid w:val="00C9435F"/>
    <w:rsid w:val="00C97E3B"/>
    <w:rsid w:val="00CD6F82"/>
    <w:rsid w:val="00CE1C5E"/>
    <w:rsid w:val="00CF508B"/>
    <w:rsid w:val="00CF6777"/>
    <w:rsid w:val="00D14A86"/>
    <w:rsid w:val="00D54BB5"/>
    <w:rsid w:val="00D840A0"/>
    <w:rsid w:val="00D90113"/>
    <w:rsid w:val="00DA6914"/>
    <w:rsid w:val="00DB051D"/>
    <w:rsid w:val="00DC4267"/>
    <w:rsid w:val="00DD1927"/>
    <w:rsid w:val="00E00101"/>
    <w:rsid w:val="00E008C6"/>
    <w:rsid w:val="00E01629"/>
    <w:rsid w:val="00E11BD9"/>
    <w:rsid w:val="00E210CE"/>
    <w:rsid w:val="00E21C80"/>
    <w:rsid w:val="00E25533"/>
    <w:rsid w:val="00E2559C"/>
    <w:rsid w:val="00E332D2"/>
    <w:rsid w:val="00E4199C"/>
    <w:rsid w:val="00E61B07"/>
    <w:rsid w:val="00E80663"/>
    <w:rsid w:val="00E90D8C"/>
    <w:rsid w:val="00EA118F"/>
    <w:rsid w:val="00EA362F"/>
    <w:rsid w:val="00ED28DC"/>
    <w:rsid w:val="00EE3A31"/>
    <w:rsid w:val="00EE722E"/>
    <w:rsid w:val="00EF391C"/>
    <w:rsid w:val="00EF49E2"/>
    <w:rsid w:val="00EF645C"/>
    <w:rsid w:val="00F015B4"/>
    <w:rsid w:val="00F054FC"/>
    <w:rsid w:val="00F10BEA"/>
    <w:rsid w:val="00F13D4D"/>
    <w:rsid w:val="00F576DF"/>
    <w:rsid w:val="00F75427"/>
    <w:rsid w:val="00F90ED8"/>
    <w:rsid w:val="00F979A8"/>
    <w:rsid w:val="00FB170A"/>
    <w:rsid w:val="00FB7FA0"/>
    <w:rsid w:val="00FC24A4"/>
    <w:rsid w:val="00FD23D4"/>
    <w:rsid w:val="00FD601A"/>
    <w:rsid w:val="00FE19BD"/>
    <w:rsid w:val="00FE56D7"/>
    <w:rsid w:val="00FF19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autoRedefine/>
    <w:uiPriority w:val="9"/>
    <w:qFormat/>
    <w:rsid w:val="00503A26"/>
    <w:pPr>
      <w:keepNext/>
      <w:keepLines/>
      <w:numPr>
        <w:numId w:val="6"/>
      </w:numPr>
      <w:spacing w:before="480" w:after="0" w:line="360" w:lineRule="auto"/>
      <w:outlineLvl w:val="0"/>
    </w:pPr>
    <w:rPr>
      <w:rFonts w:ascii="Times New Roman" w:eastAsiaTheme="majorEastAsia" w:hAnsi="Times New Roman" w:cstheme="majorBidi"/>
      <w:b/>
      <w:bCs/>
      <w:sz w:val="24"/>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9435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435F"/>
    <w:rPr>
      <w:rFonts w:ascii="Tahoma" w:hAnsi="Tahoma" w:cs="Tahoma"/>
      <w:sz w:val="16"/>
      <w:szCs w:val="16"/>
    </w:rPr>
  </w:style>
  <w:style w:type="character" w:styleId="Kpr">
    <w:name w:val="Hyperlink"/>
    <w:basedOn w:val="VarsaylanParagrafYazTipi"/>
    <w:uiPriority w:val="99"/>
    <w:unhideWhenUsed/>
    <w:rsid w:val="001734E0"/>
    <w:rPr>
      <w:color w:val="0000FF" w:themeColor="hyperlink"/>
      <w:u w:val="single"/>
    </w:rPr>
  </w:style>
  <w:style w:type="paragraph" w:styleId="ListeParagraf">
    <w:name w:val="List Paragraph"/>
    <w:basedOn w:val="Normal"/>
    <w:uiPriority w:val="34"/>
    <w:qFormat/>
    <w:rsid w:val="00EF645C"/>
    <w:pPr>
      <w:ind w:left="720"/>
      <w:contextualSpacing/>
    </w:pPr>
  </w:style>
  <w:style w:type="character" w:customStyle="1" w:styleId="Balk1Char">
    <w:name w:val="Başlık 1 Char"/>
    <w:basedOn w:val="VarsaylanParagrafYazTipi"/>
    <w:link w:val="Balk1"/>
    <w:uiPriority w:val="9"/>
    <w:rsid w:val="00503A26"/>
    <w:rPr>
      <w:rFonts w:ascii="Times New Roman" w:eastAsiaTheme="majorEastAsia" w:hAnsi="Times New Roman" w:cstheme="majorBidi"/>
      <w:b/>
      <w:bCs/>
      <w:sz w:val="24"/>
      <w:szCs w:val="28"/>
    </w:rPr>
  </w:style>
  <w:style w:type="paragraph" w:styleId="DipnotMetni">
    <w:name w:val="footnote text"/>
    <w:basedOn w:val="Normal"/>
    <w:link w:val="DipnotMetniChar"/>
    <w:uiPriority w:val="99"/>
    <w:semiHidden/>
    <w:unhideWhenUsed/>
    <w:rsid w:val="00567C3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567C39"/>
    <w:rPr>
      <w:sz w:val="20"/>
      <w:szCs w:val="20"/>
    </w:rPr>
  </w:style>
  <w:style w:type="character" w:styleId="DipnotBavurusu">
    <w:name w:val="footnote reference"/>
    <w:basedOn w:val="VarsaylanParagrafYazTipi"/>
    <w:uiPriority w:val="99"/>
    <w:semiHidden/>
    <w:unhideWhenUsed/>
    <w:rsid w:val="00567C39"/>
    <w:rPr>
      <w:vertAlign w:val="superscript"/>
    </w:rPr>
  </w:style>
  <w:style w:type="paragraph" w:customStyle="1" w:styleId="Default">
    <w:name w:val="Default"/>
    <w:rsid w:val="00B575A5"/>
    <w:pPr>
      <w:autoSpaceDE w:val="0"/>
      <w:autoSpaceDN w:val="0"/>
      <w:adjustRightInd w:val="0"/>
      <w:spacing w:after="0" w:line="240" w:lineRule="auto"/>
    </w:pPr>
    <w:rPr>
      <w:rFonts w:ascii="JIDPCL+TimesNewRoman,Bold" w:hAnsi="JIDPCL+TimesNewRoman,Bold" w:cs="JIDPCL+TimesNewRoman,Bold"/>
      <w:color w:val="000000"/>
      <w:sz w:val="24"/>
      <w:szCs w:val="24"/>
    </w:rPr>
  </w:style>
  <w:style w:type="paragraph" w:styleId="KonuBal">
    <w:name w:val="Title"/>
    <w:basedOn w:val="Normal"/>
    <w:next w:val="Normal"/>
    <w:link w:val="KonuBalChar"/>
    <w:uiPriority w:val="10"/>
    <w:qFormat/>
    <w:rsid w:val="004853B1"/>
    <w:pPr>
      <w:pBdr>
        <w:bottom w:val="single" w:sz="8" w:space="4" w:color="4F81BD" w:themeColor="accent1"/>
      </w:pBdr>
      <w:spacing w:after="300" w:line="240" w:lineRule="auto"/>
      <w:contextualSpacing/>
      <w:jc w:val="center"/>
    </w:pPr>
    <w:rPr>
      <w:rFonts w:ascii="Times New Roman" w:eastAsiaTheme="majorEastAsia" w:hAnsi="Times New Roman" w:cstheme="majorBidi"/>
      <w:b/>
      <w:spacing w:val="5"/>
      <w:kern w:val="28"/>
      <w:sz w:val="20"/>
      <w:szCs w:val="52"/>
    </w:rPr>
  </w:style>
  <w:style w:type="character" w:customStyle="1" w:styleId="KonuBalChar">
    <w:name w:val="Konu Başlığı Char"/>
    <w:basedOn w:val="VarsaylanParagrafYazTipi"/>
    <w:link w:val="KonuBal"/>
    <w:uiPriority w:val="10"/>
    <w:rsid w:val="004853B1"/>
    <w:rPr>
      <w:rFonts w:ascii="Times New Roman" w:eastAsiaTheme="majorEastAsia" w:hAnsi="Times New Roman" w:cstheme="majorBidi"/>
      <w:b/>
      <w:spacing w:val="5"/>
      <w:kern w:val="28"/>
      <w:sz w:val="20"/>
      <w:szCs w:val="52"/>
    </w:rPr>
  </w:style>
  <w:style w:type="paragraph" w:styleId="stbilgi">
    <w:name w:val="header"/>
    <w:basedOn w:val="Normal"/>
    <w:link w:val="stbilgiChar"/>
    <w:uiPriority w:val="99"/>
    <w:unhideWhenUsed/>
    <w:rsid w:val="00870DF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0DF1"/>
  </w:style>
  <w:style w:type="paragraph" w:styleId="Altbilgi">
    <w:name w:val="footer"/>
    <w:basedOn w:val="Normal"/>
    <w:link w:val="AltbilgiChar"/>
    <w:uiPriority w:val="99"/>
    <w:unhideWhenUsed/>
    <w:rsid w:val="00870DF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0DF1"/>
  </w:style>
  <w:style w:type="paragraph" w:styleId="ResimYazs">
    <w:name w:val="caption"/>
    <w:basedOn w:val="Normal"/>
    <w:next w:val="Normal"/>
    <w:uiPriority w:val="35"/>
    <w:unhideWhenUsed/>
    <w:qFormat/>
    <w:rsid w:val="00E11BD9"/>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autoRedefine/>
    <w:uiPriority w:val="9"/>
    <w:qFormat/>
    <w:rsid w:val="00503A26"/>
    <w:pPr>
      <w:keepNext/>
      <w:keepLines/>
      <w:numPr>
        <w:numId w:val="6"/>
      </w:numPr>
      <w:spacing w:before="480" w:after="0" w:line="360" w:lineRule="auto"/>
      <w:outlineLvl w:val="0"/>
    </w:pPr>
    <w:rPr>
      <w:rFonts w:ascii="Times New Roman" w:eastAsiaTheme="majorEastAsia" w:hAnsi="Times New Roman" w:cstheme="majorBidi"/>
      <w:b/>
      <w:bCs/>
      <w:sz w:val="24"/>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9435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435F"/>
    <w:rPr>
      <w:rFonts w:ascii="Tahoma" w:hAnsi="Tahoma" w:cs="Tahoma"/>
      <w:sz w:val="16"/>
      <w:szCs w:val="16"/>
    </w:rPr>
  </w:style>
  <w:style w:type="character" w:styleId="Kpr">
    <w:name w:val="Hyperlink"/>
    <w:basedOn w:val="VarsaylanParagrafYazTipi"/>
    <w:uiPriority w:val="99"/>
    <w:unhideWhenUsed/>
    <w:rsid w:val="001734E0"/>
    <w:rPr>
      <w:color w:val="0000FF" w:themeColor="hyperlink"/>
      <w:u w:val="single"/>
    </w:rPr>
  </w:style>
  <w:style w:type="paragraph" w:styleId="ListeParagraf">
    <w:name w:val="List Paragraph"/>
    <w:basedOn w:val="Normal"/>
    <w:uiPriority w:val="34"/>
    <w:qFormat/>
    <w:rsid w:val="00EF645C"/>
    <w:pPr>
      <w:ind w:left="720"/>
      <w:contextualSpacing/>
    </w:pPr>
  </w:style>
  <w:style w:type="character" w:customStyle="1" w:styleId="Balk1Char">
    <w:name w:val="Başlık 1 Char"/>
    <w:basedOn w:val="VarsaylanParagrafYazTipi"/>
    <w:link w:val="Balk1"/>
    <w:uiPriority w:val="9"/>
    <w:rsid w:val="00503A26"/>
    <w:rPr>
      <w:rFonts w:ascii="Times New Roman" w:eastAsiaTheme="majorEastAsia" w:hAnsi="Times New Roman" w:cstheme="majorBidi"/>
      <w:b/>
      <w:bCs/>
      <w:sz w:val="24"/>
      <w:szCs w:val="28"/>
    </w:rPr>
  </w:style>
  <w:style w:type="paragraph" w:styleId="DipnotMetni">
    <w:name w:val="footnote text"/>
    <w:basedOn w:val="Normal"/>
    <w:link w:val="DipnotMetniChar"/>
    <w:uiPriority w:val="99"/>
    <w:semiHidden/>
    <w:unhideWhenUsed/>
    <w:rsid w:val="00567C3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567C39"/>
    <w:rPr>
      <w:sz w:val="20"/>
      <w:szCs w:val="20"/>
    </w:rPr>
  </w:style>
  <w:style w:type="character" w:styleId="DipnotBavurusu">
    <w:name w:val="footnote reference"/>
    <w:basedOn w:val="VarsaylanParagrafYazTipi"/>
    <w:uiPriority w:val="99"/>
    <w:semiHidden/>
    <w:unhideWhenUsed/>
    <w:rsid w:val="00567C39"/>
    <w:rPr>
      <w:vertAlign w:val="superscript"/>
    </w:rPr>
  </w:style>
  <w:style w:type="paragraph" w:customStyle="1" w:styleId="Default">
    <w:name w:val="Default"/>
    <w:rsid w:val="00B575A5"/>
    <w:pPr>
      <w:autoSpaceDE w:val="0"/>
      <w:autoSpaceDN w:val="0"/>
      <w:adjustRightInd w:val="0"/>
      <w:spacing w:after="0" w:line="240" w:lineRule="auto"/>
    </w:pPr>
    <w:rPr>
      <w:rFonts w:ascii="JIDPCL+TimesNewRoman,Bold" w:hAnsi="JIDPCL+TimesNewRoman,Bold" w:cs="JIDPCL+TimesNewRoman,Bold"/>
      <w:color w:val="000000"/>
      <w:sz w:val="24"/>
      <w:szCs w:val="24"/>
    </w:rPr>
  </w:style>
  <w:style w:type="paragraph" w:styleId="KonuBal">
    <w:name w:val="Title"/>
    <w:basedOn w:val="Normal"/>
    <w:next w:val="Normal"/>
    <w:link w:val="KonuBalChar"/>
    <w:uiPriority w:val="10"/>
    <w:qFormat/>
    <w:rsid w:val="004853B1"/>
    <w:pPr>
      <w:pBdr>
        <w:bottom w:val="single" w:sz="8" w:space="4" w:color="4F81BD" w:themeColor="accent1"/>
      </w:pBdr>
      <w:spacing w:after="300" w:line="240" w:lineRule="auto"/>
      <w:contextualSpacing/>
      <w:jc w:val="center"/>
    </w:pPr>
    <w:rPr>
      <w:rFonts w:ascii="Times New Roman" w:eastAsiaTheme="majorEastAsia" w:hAnsi="Times New Roman" w:cstheme="majorBidi"/>
      <w:b/>
      <w:spacing w:val="5"/>
      <w:kern w:val="28"/>
      <w:sz w:val="20"/>
      <w:szCs w:val="52"/>
    </w:rPr>
  </w:style>
  <w:style w:type="character" w:customStyle="1" w:styleId="KonuBalChar">
    <w:name w:val="Konu Başlığı Char"/>
    <w:basedOn w:val="VarsaylanParagrafYazTipi"/>
    <w:link w:val="KonuBal"/>
    <w:uiPriority w:val="10"/>
    <w:rsid w:val="004853B1"/>
    <w:rPr>
      <w:rFonts w:ascii="Times New Roman" w:eastAsiaTheme="majorEastAsia" w:hAnsi="Times New Roman" w:cstheme="majorBidi"/>
      <w:b/>
      <w:spacing w:val="5"/>
      <w:kern w:val="28"/>
      <w:sz w:val="20"/>
      <w:szCs w:val="52"/>
    </w:rPr>
  </w:style>
  <w:style w:type="paragraph" w:styleId="stbilgi">
    <w:name w:val="header"/>
    <w:basedOn w:val="Normal"/>
    <w:link w:val="stbilgiChar"/>
    <w:uiPriority w:val="99"/>
    <w:unhideWhenUsed/>
    <w:rsid w:val="00870DF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0DF1"/>
  </w:style>
  <w:style w:type="paragraph" w:styleId="Altbilgi">
    <w:name w:val="footer"/>
    <w:basedOn w:val="Normal"/>
    <w:link w:val="AltbilgiChar"/>
    <w:uiPriority w:val="99"/>
    <w:unhideWhenUsed/>
    <w:rsid w:val="00870DF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0DF1"/>
  </w:style>
  <w:style w:type="paragraph" w:styleId="ResimYazs">
    <w:name w:val="caption"/>
    <w:basedOn w:val="Normal"/>
    <w:next w:val="Normal"/>
    <w:uiPriority w:val="35"/>
    <w:unhideWhenUsed/>
    <w:qFormat/>
    <w:rsid w:val="00E11BD9"/>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215546">
      <w:bodyDiv w:val="1"/>
      <w:marLeft w:val="0"/>
      <w:marRight w:val="0"/>
      <w:marTop w:val="0"/>
      <w:marBottom w:val="0"/>
      <w:divBdr>
        <w:top w:val="none" w:sz="0" w:space="0" w:color="auto"/>
        <w:left w:val="none" w:sz="0" w:space="0" w:color="auto"/>
        <w:bottom w:val="none" w:sz="0" w:space="0" w:color="auto"/>
        <w:right w:val="none" w:sz="0" w:space="0" w:color="auto"/>
      </w:divBdr>
      <w:divsChild>
        <w:div w:id="750851093">
          <w:marLeft w:val="547"/>
          <w:marRight w:val="0"/>
          <w:marTop w:val="134"/>
          <w:marBottom w:val="0"/>
          <w:divBdr>
            <w:top w:val="none" w:sz="0" w:space="0" w:color="auto"/>
            <w:left w:val="none" w:sz="0" w:space="0" w:color="auto"/>
            <w:bottom w:val="none" w:sz="0" w:space="0" w:color="auto"/>
            <w:right w:val="none" w:sz="0" w:space="0" w:color="auto"/>
          </w:divBdr>
        </w:div>
        <w:div w:id="225459793">
          <w:marLeft w:val="547"/>
          <w:marRight w:val="0"/>
          <w:marTop w:val="134"/>
          <w:marBottom w:val="0"/>
          <w:divBdr>
            <w:top w:val="none" w:sz="0" w:space="0" w:color="auto"/>
            <w:left w:val="none" w:sz="0" w:space="0" w:color="auto"/>
            <w:bottom w:val="none" w:sz="0" w:space="0" w:color="auto"/>
            <w:right w:val="none" w:sz="0" w:space="0" w:color="auto"/>
          </w:divBdr>
        </w:div>
        <w:div w:id="115877608">
          <w:marLeft w:val="547"/>
          <w:marRight w:val="0"/>
          <w:marTop w:val="134"/>
          <w:marBottom w:val="0"/>
          <w:divBdr>
            <w:top w:val="none" w:sz="0" w:space="0" w:color="auto"/>
            <w:left w:val="none" w:sz="0" w:space="0" w:color="auto"/>
            <w:bottom w:val="none" w:sz="0" w:space="0" w:color="auto"/>
            <w:right w:val="none" w:sz="0" w:space="0" w:color="auto"/>
          </w:divBdr>
        </w:div>
        <w:div w:id="1660310798">
          <w:marLeft w:val="547"/>
          <w:marRight w:val="0"/>
          <w:marTop w:val="134"/>
          <w:marBottom w:val="0"/>
          <w:divBdr>
            <w:top w:val="none" w:sz="0" w:space="0" w:color="auto"/>
            <w:left w:val="none" w:sz="0" w:space="0" w:color="auto"/>
            <w:bottom w:val="none" w:sz="0" w:space="0" w:color="auto"/>
            <w:right w:val="none" w:sz="0" w:space="0" w:color="auto"/>
          </w:divBdr>
        </w:div>
      </w:divsChild>
    </w:div>
    <w:div w:id="896404103">
      <w:bodyDiv w:val="1"/>
      <w:marLeft w:val="0"/>
      <w:marRight w:val="0"/>
      <w:marTop w:val="0"/>
      <w:marBottom w:val="0"/>
      <w:divBdr>
        <w:top w:val="none" w:sz="0" w:space="0" w:color="auto"/>
        <w:left w:val="none" w:sz="0" w:space="0" w:color="auto"/>
        <w:bottom w:val="none" w:sz="0" w:space="0" w:color="auto"/>
        <w:right w:val="none" w:sz="0" w:space="0" w:color="auto"/>
      </w:divBdr>
    </w:div>
    <w:div w:id="1169062082">
      <w:bodyDiv w:val="1"/>
      <w:marLeft w:val="0"/>
      <w:marRight w:val="0"/>
      <w:marTop w:val="0"/>
      <w:marBottom w:val="0"/>
      <w:divBdr>
        <w:top w:val="none" w:sz="0" w:space="0" w:color="auto"/>
        <w:left w:val="none" w:sz="0" w:space="0" w:color="auto"/>
        <w:bottom w:val="none" w:sz="0" w:space="0" w:color="auto"/>
        <w:right w:val="none" w:sz="0" w:space="0" w:color="auto"/>
      </w:divBdr>
      <w:divsChild>
        <w:div w:id="1578513166">
          <w:marLeft w:val="547"/>
          <w:marRight w:val="0"/>
          <w:marTop w:val="134"/>
          <w:marBottom w:val="0"/>
          <w:divBdr>
            <w:top w:val="none" w:sz="0" w:space="0" w:color="auto"/>
            <w:left w:val="none" w:sz="0" w:space="0" w:color="auto"/>
            <w:bottom w:val="none" w:sz="0" w:space="0" w:color="auto"/>
            <w:right w:val="none" w:sz="0" w:space="0" w:color="auto"/>
          </w:divBdr>
        </w:div>
        <w:div w:id="1708219500">
          <w:marLeft w:val="547"/>
          <w:marRight w:val="0"/>
          <w:marTop w:val="134"/>
          <w:marBottom w:val="0"/>
          <w:divBdr>
            <w:top w:val="none" w:sz="0" w:space="0" w:color="auto"/>
            <w:left w:val="none" w:sz="0" w:space="0" w:color="auto"/>
            <w:bottom w:val="none" w:sz="0" w:space="0" w:color="auto"/>
            <w:right w:val="none" w:sz="0" w:space="0" w:color="auto"/>
          </w:divBdr>
        </w:div>
      </w:divsChild>
    </w:div>
    <w:div w:id="1428959517">
      <w:bodyDiv w:val="1"/>
      <w:marLeft w:val="0"/>
      <w:marRight w:val="0"/>
      <w:marTop w:val="0"/>
      <w:marBottom w:val="0"/>
      <w:divBdr>
        <w:top w:val="none" w:sz="0" w:space="0" w:color="auto"/>
        <w:left w:val="none" w:sz="0" w:space="0" w:color="auto"/>
        <w:bottom w:val="none" w:sz="0" w:space="0" w:color="auto"/>
        <w:right w:val="none" w:sz="0" w:space="0" w:color="auto"/>
      </w:divBdr>
      <w:divsChild>
        <w:div w:id="1015107229">
          <w:marLeft w:val="547"/>
          <w:marRight w:val="0"/>
          <w:marTop w:val="134"/>
          <w:marBottom w:val="0"/>
          <w:divBdr>
            <w:top w:val="none" w:sz="0" w:space="0" w:color="auto"/>
            <w:left w:val="none" w:sz="0" w:space="0" w:color="auto"/>
            <w:bottom w:val="none" w:sz="0" w:space="0" w:color="auto"/>
            <w:right w:val="none" w:sz="0" w:space="0" w:color="auto"/>
          </w:divBdr>
        </w:div>
        <w:div w:id="175194829">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Layout" Target="diagrams/layout1.xml"/><Relationship Id="rId18" Type="http://schemas.openxmlformats.org/officeDocument/2006/relationships/hyperlink" Target="www.kimyaegitimi.org/sites/default/files/kuresel.../yesil_kimya.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diagramData" Target="diagrams/data1.xml"/><Relationship Id="rId17" Type="http://schemas.openxmlformats.org/officeDocument/2006/relationships/image" Target="media/image4.png"/><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diagramColors" Target="diagrams/colors1.xml"/><Relationship Id="rId10" Type="http://schemas.openxmlformats.org/officeDocument/2006/relationships/image" Target="media/image2.pn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DCCD343-F361-412F-ACA1-CAA19EF26C20}" type="doc">
      <dgm:prSet loTypeId="urn:microsoft.com/office/officeart/2005/8/layout/radial5" loCatId="relationship" qsTypeId="urn:microsoft.com/office/officeart/2005/8/quickstyle/simple2" qsCatId="simple" csTypeId="urn:microsoft.com/office/officeart/2005/8/colors/accent1_1" csCatId="accent1" phldr="1"/>
      <dgm:spPr/>
      <dgm:t>
        <a:bodyPr/>
        <a:lstStyle/>
        <a:p>
          <a:endParaRPr lang="tr-TR"/>
        </a:p>
      </dgm:t>
    </dgm:pt>
    <dgm:pt modelId="{DFE9D275-5FB1-47C2-94BD-3F76C627EA41}">
      <dgm:prSet phldrT="[Metin]" custT="1"/>
      <dgm:spPr/>
      <dgm:t>
        <a:bodyPr/>
        <a:lstStyle/>
        <a:p>
          <a:pPr algn="ctr"/>
          <a:r>
            <a:rPr lang="tr-TR" sz="2000" b="1">
              <a:solidFill>
                <a:srgbClr val="008000"/>
              </a:solidFill>
            </a:rPr>
            <a:t>Yeşil Kimya</a:t>
          </a:r>
        </a:p>
      </dgm:t>
    </dgm:pt>
    <dgm:pt modelId="{89B57B1F-65C9-40C7-B79B-A21830D92778}" type="parTrans" cxnId="{6E0C7154-7A3B-43FD-9565-6FCA7D0E3BCE}">
      <dgm:prSet/>
      <dgm:spPr/>
      <dgm:t>
        <a:bodyPr/>
        <a:lstStyle/>
        <a:p>
          <a:pPr algn="ctr"/>
          <a:endParaRPr lang="tr-TR"/>
        </a:p>
      </dgm:t>
    </dgm:pt>
    <dgm:pt modelId="{1310089F-0B21-4F5D-AD40-E39AA06C1573}" type="sibTrans" cxnId="{6E0C7154-7A3B-43FD-9565-6FCA7D0E3BCE}">
      <dgm:prSet/>
      <dgm:spPr/>
      <dgm:t>
        <a:bodyPr/>
        <a:lstStyle/>
        <a:p>
          <a:pPr algn="ctr"/>
          <a:endParaRPr lang="tr-TR"/>
        </a:p>
      </dgm:t>
    </dgm:pt>
    <dgm:pt modelId="{C6E31FAD-9C3E-464B-A8C9-ECFAAD641297}">
      <dgm:prSet phldrT="[Metin]" custT="1"/>
      <dgm:spPr>
        <a:solidFill>
          <a:srgbClr val="FF0000"/>
        </a:solidFill>
      </dgm:spPr>
      <dgm:t>
        <a:bodyPr/>
        <a:lstStyle/>
        <a:p>
          <a:pPr algn="ctr"/>
          <a:r>
            <a:rPr lang="tr-TR" sz="900" b="1"/>
            <a:t>Önleme</a:t>
          </a:r>
        </a:p>
      </dgm:t>
    </dgm:pt>
    <dgm:pt modelId="{D5D9DADB-1F05-462D-BBB1-7E4A49AD6A2D}" type="parTrans" cxnId="{7120AB30-DC96-4CBF-8BA6-10255362686C}">
      <dgm:prSet custT="1"/>
      <dgm:spPr/>
      <dgm:t>
        <a:bodyPr/>
        <a:lstStyle/>
        <a:p>
          <a:pPr algn="ctr"/>
          <a:endParaRPr lang="tr-TR" sz="900" b="1"/>
        </a:p>
      </dgm:t>
    </dgm:pt>
    <dgm:pt modelId="{B59056AA-B98C-4445-BED5-61467C235986}" type="sibTrans" cxnId="{7120AB30-DC96-4CBF-8BA6-10255362686C}">
      <dgm:prSet/>
      <dgm:spPr/>
      <dgm:t>
        <a:bodyPr/>
        <a:lstStyle/>
        <a:p>
          <a:pPr algn="ctr"/>
          <a:endParaRPr lang="tr-TR"/>
        </a:p>
      </dgm:t>
    </dgm:pt>
    <dgm:pt modelId="{F1B529CD-9D9B-4939-ABEF-68DE44961A81}">
      <dgm:prSet phldrT="[Metin]" custT="1"/>
      <dgm:spPr>
        <a:solidFill>
          <a:srgbClr val="FFFF00"/>
        </a:solidFill>
      </dgm:spPr>
      <dgm:t>
        <a:bodyPr/>
        <a:lstStyle/>
        <a:p>
          <a:pPr algn="ctr"/>
          <a:r>
            <a:rPr lang="tr-TR" sz="900" b="1"/>
            <a:t>Atom ekonomisi</a:t>
          </a:r>
        </a:p>
      </dgm:t>
    </dgm:pt>
    <dgm:pt modelId="{1D3F8C35-0371-4BF5-8AE9-C7C1B3ECF67C}" type="parTrans" cxnId="{AA0241CE-2BA7-4B0F-8A93-992FE551935A}">
      <dgm:prSet custT="1"/>
      <dgm:spPr/>
      <dgm:t>
        <a:bodyPr/>
        <a:lstStyle/>
        <a:p>
          <a:pPr algn="ctr"/>
          <a:endParaRPr lang="tr-TR" sz="900" b="1"/>
        </a:p>
      </dgm:t>
    </dgm:pt>
    <dgm:pt modelId="{7F813D27-EB25-44A7-BB98-E432226913F4}" type="sibTrans" cxnId="{AA0241CE-2BA7-4B0F-8A93-992FE551935A}">
      <dgm:prSet/>
      <dgm:spPr/>
      <dgm:t>
        <a:bodyPr/>
        <a:lstStyle/>
        <a:p>
          <a:pPr algn="ctr"/>
          <a:endParaRPr lang="tr-TR"/>
        </a:p>
      </dgm:t>
    </dgm:pt>
    <dgm:pt modelId="{3F341CA9-177B-4E40-B5DB-D4031C969401}">
      <dgm:prSet phldrT="[Metin]" custT="1"/>
      <dgm:spPr>
        <a:solidFill>
          <a:srgbClr val="FFFF00"/>
        </a:solidFill>
      </dgm:spPr>
      <dgm:t>
        <a:bodyPr/>
        <a:lstStyle/>
        <a:p>
          <a:pPr algn="ctr"/>
          <a:r>
            <a:rPr lang="tr-TR" sz="900" b="1"/>
            <a:t>Yan ürünlerin azaltılması</a:t>
          </a:r>
        </a:p>
      </dgm:t>
    </dgm:pt>
    <dgm:pt modelId="{0DCB30CA-A10F-446A-8E39-43DB79827301}" type="parTrans" cxnId="{74EC1185-C304-46E8-9BC2-269CE508D8F6}">
      <dgm:prSet custT="1"/>
      <dgm:spPr/>
      <dgm:t>
        <a:bodyPr/>
        <a:lstStyle/>
        <a:p>
          <a:pPr algn="ctr"/>
          <a:endParaRPr lang="tr-TR" sz="900" b="1"/>
        </a:p>
      </dgm:t>
    </dgm:pt>
    <dgm:pt modelId="{CCB41638-13A3-4832-AD77-FA9A9B5D46DF}" type="sibTrans" cxnId="{74EC1185-C304-46E8-9BC2-269CE508D8F6}">
      <dgm:prSet/>
      <dgm:spPr/>
      <dgm:t>
        <a:bodyPr/>
        <a:lstStyle/>
        <a:p>
          <a:pPr algn="ctr"/>
          <a:endParaRPr lang="tr-TR"/>
        </a:p>
      </dgm:t>
    </dgm:pt>
    <dgm:pt modelId="{BA58849C-1AB9-4B4B-AEE6-44B380084406}">
      <dgm:prSet phldrT="[Metin]" custT="1"/>
      <dgm:spPr>
        <a:solidFill>
          <a:srgbClr val="00B0F0"/>
        </a:solidFill>
      </dgm:spPr>
      <dgm:t>
        <a:bodyPr/>
        <a:lstStyle/>
        <a:p>
          <a:pPr algn="ctr"/>
          <a:r>
            <a:rPr lang="tr-TR" sz="900" b="1"/>
            <a:t>Katalizler</a:t>
          </a:r>
        </a:p>
      </dgm:t>
    </dgm:pt>
    <dgm:pt modelId="{D584C136-7F04-4058-A456-2BF952467F27}" type="parTrans" cxnId="{D2F85546-492C-43DA-B597-11688BA0F619}">
      <dgm:prSet custT="1"/>
      <dgm:spPr/>
      <dgm:t>
        <a:bodyPr/>
        <a:lstStyle/>
        <a:p>
          <a:pPr algn="ctr"/>
          <a:endParaRPr lang="tr-TR" sz="900" b="1"/>
        </a:p>
      </dgm:t>
    </dgm:pt>
    <dgm:pt modelId="{FF3509FA-12EF-4490-9CA2-AD38092E58E5}" type="sibTrans" cxnId="{D2F85546-492C-43DA-B597-11688BA0F619}">
      <dgm:prSet/>
      <dgm:spPr/>
      <dgm:t>
        <a:bodyPr/>
        <a:lstStyle/>
        <a:p>
          <a:pPr algn="ctr"/>
          <a:endParaRPr lang="tr-TR"/>
        </a:p>
      </dgm:t>
    </dgm:pt>
    <dgm:pt modelId="{92366993-8B95-4672-8D3C-141D5E73796E}">
      <dgm:prSet custT="1"/>
      <dgm:spPr>
        <a:solidFill>
          <a:srgbClr val="33CC33"/>
        </a:solidFill>
      </dgm:spPr>
      <dgm:t>
        <a:bodyPr/>
        <a:lstStyle/>
        <a:p>
          <a:pPr algn="ctr"/>
          <a:r>
            <a:rPr lang="tr-TR" sz="900" b="1"/>
            <a:t>Bozunmanın tasarımı</a:t>
          </a:r>
        </a:p>
      </dgm:t>
    </dgm:pt>
    <dgm:pt modelId="{B1FD21AA-F682-4F6C-AD39-78D7EB0F13D9}" type="parTrans" cxnId="{36339B11-74C7-497F-ABF9-4AB84588462D}">
      <dgm:prSet custT="1"/>
      <dgm:spPr/>
      <dgm:t>
        <a:bodyPr/>
        <a:lstStyle/>
        <a:p>
          <a:pPr algn="ctr"/>
          <a:endParaRPr lang="tr-TR" sz="900" b="1"/>
        </a:p>
      </dgm:t>
    </dgm:pt>
    <dgm:pt modelId="{5EC952E2-A8D8-4DA0-BAA7-83BC49E91B78}" type="sibTrans" cxnId="{36339B11-74C7-497F-ABF9-4AB84588462D}">
      <dgm:prSet/>
      <dgm:spPr/>
      <dgm:t>
        <a:bodyPr/>
        <a:lstStyle/>
        <a:p>
          <a:pPr algn="ctr"/>
          <a:endParaRPr lang="tr-TR"/>
        </a:p>
      </dgm:t>
    </dgm:pt>
    <dgm:pt modelId="{D4721F3D-C7EE-4B75-A749-9A4D7A5AE7C8}">
      <dgm:prSet custT="1"/>
      <dgm:spPr>
        <a:solidFill>
          <a:srgbClr val="CC66FF"/>
        </a:solidFill>
      </dgm:spPr>
      <dgm:t>
        <a:bodyPr/>
        <a:lstStyle/>
        <a:p>
          <a:pPr algn="ctr"/>
          <a:r>
            <a:rPr lang="tr-TR" sz="900" b="1"/>
            <a:t>Kazaların önlenmesi için daha güvenli kimya</a:t>
          </a:r>
        </a:p>
      </dgm:t>
    </dgm:pt>
    <dgm:pt modelId="{E564FECC-326A-4482-8740-2A93F06D68DF}" type="parTrans" cxnId="{AF031AC9-97A9-407F-B5DD-CA2BC1C4B223}">
      <dgm:prSet custT="1"/>
      <dgm:spPr/>
      <dgm:t>
        <a:bodyPr/>
        <a:lstStyle/>
        <a:p>
          <a:pPr algn="ctr"/>
          <a:endParaRPr lang="tr-TR" sz="900" b="1"/>
        </a:p>
      </dgm:t>
    </dgm:pt>
    <dgm:pt modelId="{3C58D2A8-52AD-4225-A69A-257052E6D643}" type="sibTrans" cxnId="{AF031AC9-97A9-407F-B5DD-CA2BC1C4B223}">
      <dgm:prSet/>
      <dgm:spPr/>
      <dgm:t>
        <a:bodyPr/>
        <a:lstStyle/>
        <a:p>
          <a:pPr algn="ctr"/>
          <a:endParaRPr lang="tr-TR"/>
        </a:p>
      </dgm:t>
    </dgm:pt>
    <dgm:pt modelId="{26AD193C-6684-48F6-8513-230592BC2D8B}">
      <dgm:prSet custT="1"/>
      <dgm:spPr>
        <a:solidFill>
          <a:srgbClr val="FF6699"/>
        </a:solidFill>
      </dgm:spPr>
      <dgm:t>
        <a:bodyPr/>
        <a:lstStyle/>
        <a:p>
          <a:pPr algn="ctr"/>
          <a:r>
            <a:rPr lang="tr-TR" sz="900" b="1"/>
            <a:t>Kirliliği önlemenin izlenmesi ve çözümlenmesi</a:t>
          </a:r>
        </a:p>
      </dgm:t>
    </dgm:pt>
    <dgm:pt modelId="{CD40982C-4F29-44E4-9366-B42ADA91953D}" type="parTrans" cxnId="{CA8D7DC1-35E5-4156-A7E2-255856535BA9}">
      <dgm:prSet custT="1"/>
      <dgm:spPr/>
      <dgm:t>
        <a:bodyPr/>
        <a:lstStyle/>
        <a:p>
          <a:pPr algn="ctr"/>
          <a:endParaRPr lang="tr-TR" sz="900" b="1"/>
        </a:p>
      </dgm:t>
    </dgm:pt>
    <dgm:pt modelId="{AD517DEE-D19D-4CA9-BDC6-27A1C43DCF85}" type="sibTrans" cxnId="{CA8D7DC1-35E5-4156-A7E2-255856535BA9}">
      <dgm:prSet/>
      <dgm:spPr/>
      <dgm:t>
        <a:bodyPr/>
        <a:lstStyle/>
        <a:p>
          <a:pPr algn="ctr"/>
          <a:endParaRPr lang="tr-TR"/>
        </a:p>
      </dgm:t>
    </dgm:pt>
    <dgm:pt modelId="{F8ECEA66-E7FC-4CD3-9764-19AB276FC648}">
      <dgm:prSet custT="1"/>
      <dgm:spPr>
        <a:solidFill>
          <a:srgbClr val="00B0F0"/>
        </a:solidFill>
      </dgm:spPr>
      <dgm:t>
        <a:bodyPr/>
        <a:lstStyle/>
        <a:p>
          <a:pPr algn="ctr"/>
          <a:r>
            <a:rPr lang="tr-TR" sz="900" b="1"/>
            <a:t>Tehlikeli kimyasalların azaltılması</a:t>
          </a:r>
        </a:p>
      </dgm:t>
    </dgm:pt>
    <dgm:pt modelId="{6CA4D847-4DB5-484A-BED4-60C8AD0E1543}" type="parTrans" cxnId="{4EDAECEF-B5DE-4E73-89ED-FE5826B50B91}">
      <dgm:prSet custT="1"/>
      <dgm:spPr/>
      <dgm:t>
        <a:bodyPr/>
        <a:lstStyle/>
        <a:p>
          <a:pPr algn="ctr"/>
          <a:endParaRPr lang="tr-TR" sz="900" b="1"/>
        </a:p>
      </dgm:t>
    </dgm:pt>
    <dgm:pt modelId="{5E4AEF6D-9878-48A2-846F-880CDD6E0393}" type="sibTrans" cxnId="{4EDAECEF-B5DE-4E73-89ED-FE5826B50B91}">
      <dgm:prSet/>
      <dgm:spPr/>
      <dgm:t>
        <a:bodyPr/>
        <a:lstStyle/>
        <a:p>
          <a:pPr algn="ctr"/>
          <a:endParaRPr lang="tr-TR"/>
        </a:p>
      </dgm:t>
    </dgm:pt>
    <dgm:pt modelId="{D5441AB6-3015-4A82-8BE6-30C4982A8E01}">
      <dgm:prSet custT="1"/>
      <dgm:spPr>
        <a:solidFill>
          <a:srgbClr val="33CC33"/>
        </a:solidFill>
      </dgm:spPr>
      <dgm:t>
        <a:bodyPr/>
        <a:lstStyle/>
        <a:p>
          <a:pPr algn="ctr"/>
          <a:r>
            <a:rPr lang="tr-TR" sz="900" b="1"/>
            <a:t>Güvenli kimyasalların tasarımı</a:t>
          </a:r>
        </a:p>
      </dgm:t>
    </dgm:pt>
    <dgm:pt modelId="{83EC7286-F747-4859-9C6E-A0B8C886E4C7}" type="parTrans" cxnId="{0A516A1B-4823-409B-98B7-90013868624E}">
      <dgm:prSet custT="1"/>
      <dgm:spPr/>
      <dgm:t>
        <a:bodyPr/>
        <a:lstStyle/>
        <a:p>
          <a:pPr algn="ctr"/>
          <a:endParaRPr lang="tr-TR" sz="900" b="1"/>
        </a:p>
      </dgm:t>
    </dgm:pt>
    <dgm:pt modelId="{02037124-A2D0-484C-81B1-399251370C82}" type="sibTrans" cxnId="{0A516A1B-4823-409B-98B7-90013868624E}">
      <dgm:prSet/>
      <dgm:spPr/>
      <dgm:t>
        <a:bodyPr/>
        <a:lstStyle/>
        <a:p>
          <a:pPr algn="ctr"/>
          <a:endParaRPr lang="tr-TR"/>
        </a:p>
      </dgm:t>
    </dgm:pt>
    <dgm:pt modelId="{218AD8D1-CD20-48C1-B6D9-90F7DA2F996C}">
      <dgm:prSet custT="1"/>
      <dgm:spPr>
        <a:solidFill>
          <a:srgbClr val="FF6699"/>
        </a:solidFill>
      </dgm:spPr>
      <dgm:t>
        <a:bodyPr/>
        <a:lstStyle/>
        <a:p>
          <a:pPr algn="ctr"/>
          <a:r>
            <a:rPr lang="tr-TR" sz="900" b="1"/>
            <a:t>Güvenli çözücüler ve yardımcı maddeler kullanımı</a:t>
          </a:r>
        </a:p>
      </dgm:t>
    </dgm:pt>
    <dgm:pt modelId="{ECB50748-C2C8-4D30-B465-112F65D37719}" type="parTrans" cxnId="{B5F69028-CF39-4440-80AE-B53CFF1B3158}">
      <dgm:prSet custT="1"/>
      <dgm:spPr/>
      <dgm:t>
        <a:bodyPr/>
        <a:lstStyle/>
        <a:p>
          <a:pPr algn="ctr"/>
          <a:endParaRPr lang="tr-TR" sz="900" b="1"/>
        </a:p>
      </dgm:t>
    </dgm:pt>
    <dgm:pt modelId="{17F6410A-11DE-499A-A8C5-79A961E7B67A}" type="sibTrans" cxnId="{B5F69028-CF39-4440-80AE-B53CFF1B3158}">
      <dgm:prSet/>
      <dgm:spPr/>
      <dgm:t>
        <a:bodyPr/>
        <a:lstStyle/>
        <a:p>
          <a:pPr algn="ctr"/>
          <a:endParaRPr lang="tr-TR"/>
        </a:p>
      </dgm:t>
    </dgm:pt>
    <dgm:pt modelId="{117658CE-CC23-4AAB-8006-C0AF511FBCE7}">
      <dgm:prSet custT="1"/>
      <dgm:spPr>
        <a:solidFill>
          <a:srgbClr val="CC66FF"/>
        </a:solidFill>
      </dgm:spPr>
      <dgm:t>
        <a:bodyPr/>
        <a:lstStyle/>
        <a:p>
          <a:pPr algn="ctr"/>
          <a:r>
            <a:rPr lang="tr-TR" sz="900" b="1"/>
            <a:t>Enerji tasarrufu</a:t>
          </a:r>
        </a:p>
      </dgm:t>
    </dgm:pt>
    <dgm:pt modelId="{B82DE978-6B6F-47D6-ACCF-269163F26F56}" type="parTrans" cxnId="{CDAB92A9-1149-4D60-84F5-1572FDBCD8AE}">
      <dgm:prSet custT="1"/>
      <dgm:spPr/>
      <dgm:t>
        <a:bodyPr/>
        <a:lstStyle/>
        <a:p>
          <a:pPr algn="ctr"/>
          <a:endParaRPr lang="tr-TR" sz="900" b="1"/>
        </a:p>
      </dgm:t>
    </dgm:pt>
    <dgm:pt modelId="{8409FD7E-37DD-49FF-A0D8-62401225159C}" type="sibTrans" cxnId="{CDAB92A9-1149-4D60-84F5-1572FDBCD8AE}">
      <dgm:prSet/>
      <dgm:spPr/>
      <dgm:t>
        <a:bodyPr/>
        <a:lstStyle/>
        <a:p>
          <a:pPr algn="ctr"/>
          <a:endParaRPr lang="tr-TR"/>
        </a:p>
      </dgm:t>
    </dgm:pt>
    <dgm:pt modelId="{5FEE1080-EB6F-46B5-908F-72210BEEF4A7}">
      <dgm:prSet custT="1"/>
      <dgm:spPr>
        <a:solidFill>
          <a:srgbClr val="FF0000"/>
        </a:solidFill>
      </dgm:spPr>
      <dgm:t>
        <a:bodyPr/>
        <a:lstStyle/>
        <a:p>
          <a:pPr algn="ctr"/>
          <a:r>
            <a:rPr lang="tr-TR" sz="900" b="1"/>
            <a:t>Yenilenebilir ham madde kullanımı</a:t>
          </a:r>
        </a:p>
      </dgm:t>
    </dgm:pt>
    <dgm:pt modelId="{3BF632A6-11FF-430C-85B3-7FEC35A6F208}" type="parTrans" cxnId="{A503366E-6FCB-4D53-BBAE-A48419C5DB4A}">
      <dgm:prSet custT="1"/>
      <dgm:spPr/>
      <dgm:t>
        <a:bodyPr/>
        <a:lstStyle/>
        <a:p>
          <a:pPr algn="ctr"/>
          <a:endParaRPr lang="tr-TR" sz="900" b="1"/>
        </a:p>
      </dgm:t>
    </dgm:pt>
    <dgm:pt modelId="{EE4E37F1-8029-4581-8A7B-9EB7BA31B8EF}" type="sibTrans" cxnId="{A503366E-6FCB-4D53-BBAE-A48419C5DB4A}">
      <dgm:prSet/>
      <dgm:spPr/>
      <dgm:t>
        <a:bodyPr/>
        <a:lstStyle/>
        <a:p>
          <a:pPr algn="ctr"/>
          <a:endParaRPr lang="tr-TR"/>
        </a:p>
      </dgm:t>
    </dgm:pt>
    <dgm:pt modelId="{216BB708-F364-401C-B5E2-8C81D9F26042}" type="pres">
      <dgm:prSet presAssocID="{7DCCD343-F361-412F-ACA1-CAA19EF26C20}" presName="Name0" presStyleCnt="0">
        <dgm:presLayoutVars>
          <dgm:chMax val="1"/>
          <dgm:dir/>
          <dgm:animLvl val="ctr"/>
          <dgm:resizeHandles val="exact"/>
        </dgm:presLayoutVars>
      </dgm:prSet>
      <dgm:spPr/>
      <dgm:t>
        <a:bodyPr/>
        <a:lstStyle/>
        <a:p>
          <a:endParaRPr lang="tr-TR"/>
        </a:p>
      </dgm:t>
    </dgm:pt>
    <dgm:pt modelId="{C1F6D9D6-A21D-45BB-A3F9-1FE9E52F81D7}" type="pres">
      <dgm:prSet presAssocID="{DFE9D275-5FB1-47C2-94BD-3F76C627EA41}" presName="centerShape" presStyleLbl="node0" presStyleIdx="0" presStyleCnt="1" custScaleX="176345" custScaleY="153243"/>
      <dgm:spPr/>
      <dgm:t>
        <a:bodyPr/>
        <a:lstStyle/>
        <a:p>
          <a:endParaRPr lang="tr-TR"/>
        </a:p>
      </dgm:t>
    </dgm:pt>
    <dgm:pt modelId="{E83E112C-AEDA-4406-9A05-7C0BD99BC27E}" type="pres">
      <dgm:prSet presAssocID="{D5D9DADB-1F05-462D-BBB1-7E4A49AD6A2D}" presName="parTrans" presStyleLbl="sibTrans2D1" presStyleIdx="0" presStyleCnt="12"/>
      <dgm:spPr/>
      <dgm:t>
        <a:bodyPr/>
        <a:lstStyle/>
        <a:p>
          <a:endParaRPr lang="tr-TR"/>
        </a:p>
      </dgm:t>
    </dgm:pt>
    <dgm:pt modelId="{81180B7D-B7A7-465C-B9CD-AD41A828EFE1}" type="pres">
      <dgm:prSet presAssocID="{D5D9DADB-1F05-462D-BBB1-7E4A49AD6A2D}" presName="connectorText" presStyleLbl="sibTrans2D1" presStyleIdx="0" presStyleCnt="12"/>
      <dgm:spPr/>
      <dgm:t>
        <a:bodyPr/>
        <a:lstStyle/>
        <a:p>
          <a:endParaRPr lang="tr-TR"/>
        </a:p>
      </dgm:t>
    </dgm:pt>
    <dgm:pt modelId="{6E53FEB3-C7E9-449A-9EB7-7D4208DE4CFF}" type="pres">
      <dgm:prSet presAssocID="{C6E31FAD-9C3E-464B-A8C9-ECFAAD641297}" presName="node" presStyleLbl="node1" presStyleIdx="0" presStyleCnt="12" custScaleX="124834" custScaleY="117794">
        <dgm:presLayoutVars>
          <dgm:bulletEnabled val="1"/>
        </dgm:presLayoutVars>
      </dgm:prSet>
      <dgm:spPr/>
      <dgm:t>
        <a:bodyPr/>
        <a:lstStyle/>
        <a:p>
          <a:endParaRPr lang="tr-TR"/>
        </a:p>
      </dgm:t>
    </dgm:pt>
    <dgm:pt modelId="{59BDEE8F-64AE-4B10-8A6F-84E1B377AF23}" type="pres">
      <dgm:prSet presAssocID="{1D3F8C35-0371-4BF5-8AE9-C7C1B3ECF67C}" presName="parTrans" presStyleLbl="sibTrans2D1" presStyleIdx="1" presStyleCnt="12"/>
      <dgm:spPr/>
      <dgm:t>
        <a:bodyPr/>
        <a:lstStyle/>
        <a:p>
          <a:endParaRPr lang="tr-TR"/>
        </a:p>
      </dgm:t>
    </dgm:pt>
    <dgm:pt modelId="{395FBE4F-70CA-4EF4-B463-03953D652568}" type="pres">
      <dgm:prSet presAssocID="{1D3F8C35-0371-4BF5-8AE9-C7C1B3ECF67C}" presName="connectorText" presStyleLbl="sibTrans2D1" presStyleIdx="1" presStyleCnt="12"/>
      <dgm:spPr/>
      <dgm:t>
        <a:bodyPr/>
        <a:lstStyle/>
        <a:p>
          <a:endParaRPr lang="tr-TR"/>
        </a:p>
      </dgm:t>
    </dgm:pt>
    <dgm:pt modelId="{5D4D9BCB-C57E-4475-9C19-0385D9E0A302}" type="pres">
      <dgm:prSet presAssocID="{F1B529CD-9D9B-4939-ABEF-68DE44961A81}" presName="node" presStyleLbl="node1" presStyleIdx="1" presStyleCnt="12" custScaleX="129589" custScaleY="113599">
        <dgm:presLayoutVars>
          <dgm:bulletEnabled val="1"/>
        </dgm:presLayoutVars>
      </dgm:prSet>
      <dgm:spPr/>
      <dgm:t>
        <a:bodyPr/>
        <a:lstStyle/>
        <a:p>
          <a:endParaRPr lang="tr-TR"/>
        </a:p>
      </dgm:t>
    </dgm:pt>
    <dgm:pt modelId="{B93E80A8-8A26-4555-BC74-49A2CA4B1A28}" type="pres">
      <dgm:prSet presAssocID="{6CA4D847-4DB5-484A-BED4-60C8AD0E1543}" presName="parTrans" presStyleLbl="sibTrans2D1" presStyleIdx="2" presStyleCnt="12"/>
      <dgm:spPr/>
      <dgm:t>
        <a:bodyPr/>
        <a:lstStyle/>
        <a:p>
          <a:endParaRPr lang="tr-TR"/>
        </a:p>
      </dgm:t>
    </dgm:pt>
    <dgm:pt modelId="{0187F350-E718-4CF0-A52B-0332F11D7669}" type="pres">
      <dgm:prSet presAssocID="{6CA4D847-4DB5-484A-BED4-60C8AD0E1543}" presName="connectorText" presStyleLbl="sibTrans2D1" presStyleIdx="2" presStyleCnt="12"/>
      <dgm:spPr/>
      <dgm:t>
        <a:bodyPr/>
        <a:lstStyle/>
        <a:p>
          <a:endParaRPr lang="tr-TR"/>
        </a:p>
      </dgm:t>
    </dgm:pt>
    <dgm:pt modelId="{1504D7AB-F280-41A5-9728-FC47249AE44A}" type="pres">
      <dgm:prSet presAssocID="{F8ECEA66-E7FC-4CD3-9764-19AB276FC648}" presName="node" presStyleLbl="node1" presStyleIdx="2" presStyleCnt="12" custScaleX="130923" custScaleY="121913">
        <dgm:presLayoutVars>
          <dgm:bulletEnabled val="1"/>
        </dgm:presLayoutVars>
      </dgm:prSet>
      <dgm:spPr/>
      <dgm:t>
        <a:bodyPr/>
        <a:lstStyle/>
        <a:p>
          <a:endParaRPr lang="tr-TR"/>
        </a:p>
      </dgm:t>
    </dgm:pt>
    <dgm:pt modelId="{2CB74A72-07F9-4FC9-BA2D-7C45C9A0FC0F}" type="pres">
      <dgm:prSet presAssocID="{83EC7286-F747-4859-9C6E-A0B8C886E4C7}" presName="parTrans" presStyleLbl="sibTrans2D1" presStyleIdx="3" presStyleCnt="12"/>
      <dgm:spPr/>
      <dgm:t>
        <a:bodyPr/>
        <a:lstStyle/>
        <a:p>
          <a:endParaRPr lang="tr-TR"/>
        </a:p>
      </dgm:t>
    </dgm:pt>
    <dgm:pt modelId="{E2BB2247-27AE-4C5A-AD6E-7E31140F30D7}" type="pres">
      <dgm:prSet presAssocID="{83EC7286-F747-4859-9C6E-A0B8C886E4C7}" presName="connectorText" presStyleLbl="sibTrans2D1" presStyleIdx="3" presStyleCnt="12"/>
      <dgm:spPr/>
      <dgm:t>
        <a:bodyPr/>
        <a:lstStyle/>
        <a:p>
          <a:endParaRPr lang="tr-TR"/>
        </a:p>
      </dgm:t>
    </dgm:pt>
    <dgm:pt modelId="{44C025E0-143D-4EBC-9DD1-FA4A340C27DF}" type="pres">
      <dgm:prSet presAssocID="{D5441AB6-3015-4A82-8BE6-30C4982A8E01}" presName="node" presStyleLbl="node1" presStyleIdx="3" presStyleCnt="12" custScaleX="134906" custScaleY="114224">
        <dgm:presLayoutVars>
          <dgm:bulletEnabled val="1"/>
        </dgm:presLayoutVars>
      </dgm:prSet>
      <dgm:spPr/>
      <dgm:t>
        <a:bodyPr/>
        <a:lstStyle/>
        <a:p>
          <a:endParaRPr lang="tr-TR"/>
        </a:p>
      </dgm:t>
    </dgm:pt>
    <dgm:pt modelId="{F77A7ABD-718C-4074-8F68-5E5B69A688E0}" type="pres">
      <dgm:prSet presAssocID="{ECB50748-C2C8-4D30-B465-112F65D37719}" presName="parTrans" presStyleLbl="sibTrans2D1" presStyleIdx="4" presStyleCnt="12"/>
      <dgm:spPr/>
      <dgm:t>
        <a:bodyPr/>
        <a:lstStyle/>
        <a:p>
          <a:endParaRPr lang="tr-TR"/>
        </a:p>
      </dgm:t>
    </dgm:pt>
    <dgm:pt modelId="{47C83BB6-8AEC-4B21-9548-CEBF7EC64C5E}" type="pres">
      <dgm:prSet presAssocID="{ECB50748-C2C8-4D30-B465-112F65D37719}" presName="connectorText" presStyleLbl="sibTrans2D1" presStyleIdx="4" presStyleCnt="12"/>
      <dgm:spPr/>
      <dgm:t>
        <a:bodyPr/>
        <a:lstStyle/>
        <a:p>
          <a:endParaRPr lang="tr-TR"/>
        </a:p>
      </dgm:t>
    </dgm:pt>
    <dgm:pt modelId="{2FC38976-4295-4D40-96C2-BEA7F1E1812D}" type="pres">
      <dgm:prSet presAssocID="{218AD8D1-CD20-48C1-B6D9-90F7DA2F996C}" presName="node" presStyleLbl="node1" presStyleIdx="4" presStyleCnt="12" custScaleX="124834" custScaleY="108803">
        <dgm:presLayoutVars>
          <dgm:bulletEnabled val="1"/>
        </dgm:presLayoutVars>
      </dgm:prSet>
      <dgm:spPr/>
      <dgm:t>
        <a:bodyPr/>
        <a:lstStyle/>
        <a:p>
          <a:endParaRPr lang="tr-TR"/>
        </a:p>
      </dgm:t>
    </dgm:pt>
    <dgm:pt modelId="{DEEBF6CB-A2A3-4EA8-989B-D1DF8BD7E599}" type="pres">
      <dgm:prSet presAssocID="{B82DE978-6B6F-47D6-ACCF-269163F26F56}" presName="parTrans" presStyleLbl="sibTrans2D1" presStyleIdx="5" presStyleCnt="12"/>
      <dgm:spPr/>
      <dgm:t>
        <a:bodyPr/>
        <a:lstStyle/>
        <a:p>
          <a:endParaRPr lang="tr-TR"/>
        </a:p>
      </dgm:t>
    </dgm:pt>
    <dgm:pt modelId="{EA580AE6-FDF4-4A6D-A526-43C1D5D3DEFC}" type="pres">
      <dgm:prSet presAssocID="{B82DE978-6B6F-47D6-ACCF-269163F26F56}" presName="connectorText" presStyleLbl="sibTrans2D1" presStyleIdx="5" presStyleCnt="12"/>
      <dgm:spPr/>
      <dgm:t>
        <a:bodyPr/>
        <a:lstStyle/>
        <a:p>
          <a:endParaRPr lang="tr-TR"/>
        </a:p>
      </dgm:t>
    </dgm:pt>
    <dgm:pt modelId="{F9CBB877-B261-4F1C-9B98-F017CDB9AED9}" type="pres">
      <dgm:prSet presAssocID="{117658CE-CC23-4AAB-8006-C0AF511FBCE7}" presName="node" presStyleLbl="node1" presStyleIdx="5" presStyleCnt="12" custScaleX="118186" custScaleY="123465">
        <dgm:presLayoutVars>
          <dgm:bulletEnabled val="1"/>
        </dgm:presLayoutVars>
      </dgm:prSet>
      <dgm:spPr/>
      <dgm:t>
        <a:bodyPr/>
        <a:lstStyle/>
        <a:p>
          <a:endParaRPr lang="tr-TR"/>
        </a:p>
      </dgm:t>
    </dgm:pt>
    <dgm:pt modelId="{B0586DDC-8921-422A-8B33-B468F316370F}" type="pres">
      <dgm:prSet presAssocID="{3BF632A6-11FF-430C-85B3-7FEC35A6F208}" presName="parTrans" presStyleLbl="sibTrans2D1" presStyleIdx="6" presStyleCnt="12"/>
      <dgm:spPr/>
      <dgm:t>
        <a:bodyPr/>
        <a:lstStyle/>
        <a:p>
          <a:endParaRPr lang="tr-TR"/>
        </a:p>
      </dgm:t>
    </dgm:pt>
    <dgm:pt modelId="{02BE6246-984C-437C-AA66-C515594EC7AD}" type="pres">
      <dgm:prSet presAssocID="{3BF632A6-11FF-430C-85B3-7FEC35A6F208}" presName="connectorText" presStyleLbl="sibTrans2D1" presStyleIdx="6" presStyleCnt="12"/>
      <dgm:spPr/>
      <dgm:t>
        <a:bodyPr/>
        <a:lstStyle/>
        <a:p>
          <a:endParaRPr lang="tr-TR"/>
        </a:p>
      </dgm:t>
    </dgm:pt>
    <dgm:pt modelId="{15054FD4-6C94-4750-A409-751BF8C3B677}" type="pres">
      <dgm:prSet presAssocID="{5FEE1080-EB6F-46B5-908F-72210BEEF4A7}" presName="node" presStyleLbl="node1" presStyleIdx="6" presStyleCnt="12" custScaleX="123204" custScaleY="117670">
        <dgm:presLayoutVars>
          <dgm:bulletEnabled val="1"/>
        </dgm:presLayoutVars>
      </dgm:prSet>
      <dgm:spPr/>
      <dgm:t>
        <a:bodyPr/>
        <a:lstStyle/>
        <a:p>
          <a:endParaRPr lang="tr-TR"/>
        </a:p>
      </dgm:t>
    </dgm:pt>
    <dgm:pt modelId="{634D1DE0-BEFA-4808-B7A7-A40B5A265C97}" type="pres">
      <dgm:prSet presAssocID="{0DCB30CA-A10F-446A-8E39-43DB79827301}" presName="parTrans" presStyleLbl="sibTrans2D1" presStyleIdx="7" presStyleCnt="12"/>
      <dgm:spPr/>
      <dgm:t>
        <a:bodyPr/>
        <a:lstStyle/>
        <a:p>
          <a:endParaRPr lang="tr-TR"/>
        </a:p>
      </dgm:t>
    </dgm:pt>
    <dgm:pt modelId="{7F59F33E-DB9A-434D-981B-2DC5AFF79ADA}" type="pres">
      <dgm:prSet presAssocID="{0DCB30CA-A10F-446A-8E39-43DB79827301}" presName="connectorText" presStyleLbl="sibTrans2D1" presStyleIdx="7" presStyleCnt="12"/>
      <dgm:spPr/>
      <dgm:t>
        <a:bodyPr/>
        <a:lstStyle/>
        <a:p>
          <a:endParaRPr lang="tr-TR"/>
        </a:p>
      </dgm:t>
    </dgm:pt>
    <dgm:pt modelId="{FEF31CD6-F16B-4867-829D-73370DC23127}" type="pres">
      <dgm:prSet presAssocID="{3F341CA9-177B-4E40-B5DB-D4031C969401}" presName="node" presStyleLbl="node1" presStyleIdx="7" presStyleCnt="12" custScaleX="129851" custScaleY="123465">
        <dgm:presLayoutVars>
          <dgm:bulletEnabled val="1"/>
        </dgm:presLayoutVars>
      </dgm:prSet>
      <dgm:spPr/>
      <dgm:t>
        <a:bodyPr/>
        <a:lstStyle/>
        <a:p>
          <a:endParaRPr lang="tr-TR"/>
        </a:p>
      </dgm:t>
    </dgm:pt>
    <dgm:pt modelId="{EC2C8544-D3A8-45E9-89D2-9707B5B54F89}" type="pres">
      <dgm:prSet presAssocID="{D584C136-7F04-4058-A456-2BF952467F27}" presName="parTrans" presStyleLbl="sibTrans2D1" presStyleIdx="8" presStyleCnt="12"/>
      <dgm:spPr/>
      <dgm:t>
        <a:bodyPr/>
        <a:lstStyle/>
        <a:p>
          <a:endParaRPr lang="tr-TR"/>
        </a:p>
      </dgm:t>
    </dgm:pt>
    <dgm:pt modelId="{911A89C1-826A-433E-A949-E7C9D021BC79}" type="pres">
      <dgm:prSet presAssocID="{D584C136-7F04-4058-A456-2BF952467F27}" presName="connectorText" presStyleLbl="sibTrans2D1" presStyleIdx="8" presStyleCnt="12"/>
      <dgm:spPr/>
      <dgm:t>
        <a:bodyPr/>
        <a:lstStyle/>
        <a:p>
          <a:endParaRPr lang="tr-TR"/>
        </a:p>
      </dgm:t>
    </dgm:pt>
    <dgm:pt modelId="{BD7DF7C4-376B-430B-83FE-CD82CE21A958}" type="pres">
      <dgm:prSet presAssocID="{BA58849C-1AB9-4B4B-AEE6-44B380084406}" presName="node" presStyleLbl="node1" presStyleIdx="8" presStyleCnt="12" custScaleX="123240" custScaleY="122392">
        <dgm:presLayoutVars>
          <dgm:bulletEnabled val="1"/>
        </dgm:presLayoutVars>
      </dgm:prSet>
      <dgm:spPr/>
      <dgm:t>
        <a:bodyPr/>
        <a:lstStyle/>
        <a:p>
          <a:endParaRPr lang="tr-TR"/>
        </a:p>
      </dgm:t>
    </dgm:pt>
    <dgm:pt modelId="{D6F33F5D-8A53-4835-B9C4-81A6672E083A}" type="pres">
      <dgm:prSet presAssocID="{B1FD21AA-F682-4F6C-AD39-78D7EB0F13D9}" presName="parTrans" presStyleLbl="sibTrans2D1" presStyleIdx="9" presStyleCnt="12"/>
      <dgm:spPr/>
      <dgm:t>
        <a:bodyPr/>
        <a:lstStyle/>
        <a:p>
          <a:endParaRPr lang="tr-TR"/>
        </a:p>
      </dgm:t>
    </dgm:pt>
    <dgm:pt modelId="{6F6278E7-F0D0-4FD8-ACB0-59C1D94060F0}" type="pres">
      <dgm:prSet presAssocID="{B1FD21AA-F682-4F6C-AD39-78D7EB0F13D9}" presName="connectorText" presStyleLbl="sibTrans2D1" presStyleIdx="9" presStyleCnt="12"/>
      <dgm:spPr/>
      <dgm:t>
        <a:bodyPr/>
        <a:lstStyle/>
        <a:p>
          <a:endParaRPr lang="tr-TR"/>
        </a:p>
      </dgm:t>
    </dgm:pt>
    <dgm:pt modelId="{B6B2FFDA-6BCA-4297-A275-521F719C7879}" type="pres">
      <dgm:prSet presAssocID="{92366993-8B95-4672-8D3C-141D5E73796E}" presName="node" presStyleLbl="node1" presStyleIdx="9" presStyleCnt="12" custScaleX="124463" custScaleY="113155">
        <dgm:presLayoutVars>
          <dgm:bulletEnabled val="1"/>
        </dgm:presLayoutVars>
      </dgm:prSet>
      <dgm:spPr/>
      <dgm:t>
        <a:bodyPr/>
        <a:lstStyle/>
        <a:p>
          <a:endParaRPr lang="tr-TR"/>
        </a:p>
      </dgm:t>
    </dgm:pt>
    <dgm:pt modelId="{08E8F5EA-DEDF-4439-A677-31D6B8407986}" type="pres">
      <dgm:prSet presAssocID="{CD40982C-4F29-44E4-9366-B42ADA91953D}" presName="parTrans" presStyleLbl="sibTrans2D1" presStyleIdx="10" presStyleCnt="12"/>
      <dgm:spPr/>
      <dgm:t>
        <a:bodyPr/>
        <a:lstStyle/>
        <a:p>
          <a:endParaRPr lang="tr-TR"/>
        </a:p>
      </dgm:t>
    </dgm:pt>
    <dgm:pt modelId="{6E494934-96E0-4D9C-8B8B-F751991E3B92}" type="pres">
      <dgm:prSet presAssocID="{CD40982C-4F29-44E4-9366-B42ADA91953D}" presName="connectorText" presStyleLbl="sibTrans2D1" presStyleIdx="10" presStyleCnt="12"/>
      <dgm:spPr/>
      <dgm:t>
        <a:bodyPr/>
        <a:lstStyle/>
        <a:p>
          <a:endParaRPr lang="tr-TR"/>
        </a:p>
      </dgm:t>
    </dgm:pt>
    <dgm:pt modelId="{5D206F97-EE51-424B-9E90-28520CA9BF5E}" type="pres">
      <dgm:prSet presAssocID="{26AD193C-6684-48F6-8513-230592BC2D8B}" presName="node" presStyleLbl="node1" presStyleIdx="10" presStyleCnt="12" custScaleX="137331" custScaleY="121096">
        <dgm:presLayoutVars>
          <dgm:bulletEnabled val="1"/>
        </dgm:presLayoutVars>
      </dgm:prSet>
      <dgm:spPr/>
      <dgm:t>
        <a:bodyPr/>
        <a:lstStyle/>
        <a:p>
          <a:endParaRPr lang="tr-TR"/>
        </a:p>
      </dgm:t>
    </dgm:pt>
    <dgm:pt modelId="{AE2A749F-914A-4DE7-954A-56C7B5CD2BCD}" type="pres">
      <dgm:prSet presAssocID="{E564FECC-326A-4482-8740-2A93F06D68DF}" presName="parTrans" presStyleLbl="sibTrans2D1" presStyleIdx="11" presStyleCnt="12"/>
      <dgm:spPr/>
      <dgm:t>
        <a:bodyPr/>
        <a:lstStyle/>
        <a:p>
          <a:endParaRPr lang="tr-TR"/>
        </a:p>
      </dgm:t>
    </dgm:pt>
    <dgm:pt modelId="{F368296B-3D3B-4159-92DE-FEE35CD3FB44}" type="pres">
      <dgm:prSet presAssocID="{E564FECC-326A-4482-8740-2A93F06D68DF}" presName="connectorText" presStyleLbl="sibTrans2D1" presStyleIdx="11" presStyleCnt="12"/>
      <dgm:spPr/>
      <dgm:t>
        <a:bodyPr/>
        <a:lstStyle/>
        <a:p>
          <a:endParaRPr lang="tr-TR"/>
        </a:p>
      </dgm:t>
    </dgm:pt>
    <dgm:pt modelId="{6EFD3B82-C34A-42B0-9A90-6C4005E694AF}" type="pres">
      <dgm:prSet presAssocID="{D4721F3D-C7EE-4B75-A749-9A4D7A5AE7C8}" presName="node" presStyleLbl="node1" presStyleIdx="11" presStyleCnt="12" custScaleX="122232" custScaleY="113319">
        <dgm:presLayoutVars>
          <dgm:bulletEnabled val="1"/>
        </dgm:presLayoutVars>
      </dgm:prSet>
      <dgm:spPr/>
      <dgm:t>
        <a:bodyPr/>
        <a:lstStyle/>
        <a:p>
          <a:endParaRPr lang="tr-TR"/>
        </a:p>
      </dgm:t>
    </dgm:pt>
  </dgm:ptLst>
  <dgm:cxnLst>
    <dgm:cxn modelId="{52B17378-BBDB-4D6D-8B17-F5B1B8A76127}" type="presOf" srcId="{D5D9DADB-1F05-462D-BBB1-7E4A49AD6A2D}" destId="{81180B7D-B7A7-465C-B9CD-AD41A828EFE1}" srcOrd="1" destOrd="0" presId="urn:microsoft.com/office/officeart/2005/8/layout/radial5"/>
    <dgm:cxn modelId="{4E88EDCD-42E6-4DF8-A91D-0A84B6A6DA6D}" type="presOf" srcId="{3F341CA9-177B-4E40-B5DB-D4031C969401}" destId="{FEF31CD6-F16B-4867-829D-73370DC23127}" srcOrd="0" destOrd="0" presId="urn:microsoft.com/office/officeart/2005/8/layout/radial5"/>
    <dgm:cxn modelId="{CFAE710C-F177-49E3-B92A-F052180AB5EF}" type="presOf" srcId="{E564FECC-326A-4482-8740-2A93F06D68DF}" destId="{F368296B-3D3B-4159-92DE-FEE35CD3FB44}" srcOrd="1" destOrd="0" presId="urn:microsoft.com/office/officeart/2005/8/layout/radial5"/>
    <dgm:cxn modelId="{566DD36D-C9BF-45D1-AA93-41D3943DC6DF}" type="presOf" srcId="{83EC7286-F747-4859-9C6E-A0B8C886E4C7}" destId="{2CB74A72-07F9-4FC9-BA2D-7C45C9A0FC0F}" srcOrd="0" destOrd="0" presId="urn:microsoft.com/office/officeart/2005/8/layout/radial5"/>
    <dgm:cxn modelId="{5EB3C36C-95DC-4628-A6F8-FD6A439CB55B}" type="presOf" srcId="{E564FECC-326A-4482-8740-2A93F06D68DF}" destId="{AE2A749F-914A-4DE7-954A-56C7B5CD2BCD}" srcOrd="0" destOrd="0" presId="urn:microsoft.com/office/officeart/2005/8/layout/radial5"/>
    <dgm:cxn modelId="{361E8F8A-F19D-4965-826E-3915318C9C97}" type="presOf" srcId="{D5D9DADB-1F05-462D-BBB1-7E4A49AD6A2D}" destId="{E83E112C-AEDA-4406-9A05-7C0BD99BC27E}" srcOrd="0" destOrd="0" presId="urn:microsoft.com/office/officeart/2005/8/layout/radial5"/>
    <dgm:cxn modelId="{6E0C7154-7A3B-43FD-9565-6FCA7D0E3BCE}" srcId="{7DCCD343-F361-412F-ACA1-CAA19EF26C20}" destId="{DFE9D275-5FB1-47C2-94BD-3F76C627EA41}" srcOrd="0" destOrd="0" parTransId="{89B57B1F-65C9-40C7-B79B-A21830D92778}" sibTransId="{1310089F-0B21-4F5D-AD40-E39AA06C1573}"/>
    <dgm:cxn modelId="{AADEE0A1-0D34-41EC-B05F-62A417C449C3}" type="presOf" srcId="{6CA4D847-4DB5-484A-BED4-60C8AD0E1543}" destId="{0187F350-E718-4CF0-A52B-0332F11D7669}" srcOrd="1" destOrd="0" presId="urn:microsoft.com/office/officeart/2005/8/layout/radial5"/>
    <dgm:cxn modelId="{749FE6D4-88BB-4B82-95BA-F98AC6A2FD6F}" type="presOf" srcId="{0DCB30CA-A10F-446A-8E39-43DB79827301}" destId="{634D1DE0-BEFA-4808-B7A7-A40B5A265C97}" srcOrd="0" destOrd="0" presId="urn:microsoft.com/office/officeart/2005/8/layout/radial5"/>
    <dgm:cxn modelId="{CDAB92A9-1149-4D60-84F5-1572FDBCD8AE}" srcId="{DFE9D275-5FB1-47C2-94BD-3F76C627EA41}" destId="{117658CE-CC23-4AAB-8006-C0AF511FBCE7}" srcOrd="5" destOrd="0" parTransId="{B82DE978-6B6F-47D6-ACCF-269163F26F56}" sibTransId="{8409FD7E-37DD-49FF-A0D8-62401225159C}"/>
    <dgm:cxn modelId="{9EF38280-63B7-42F2-BD3F-0A47332B204C}" type="presOf" srcId="{92366993-8B95-4672-8D3C-141D5E73796E}" destId="{B6B2FFDA-6BCA-4297-A275-521F719C7879}" srcOrd="0" destOrd="0" presId="urn:microsoft.com/office/officeart/2005/8/layout/radial5"/>
    <dgm:cxn modelId="{39AF74F3-43A0-45FE-BC4B-1D5BDBB7E165}" type="presOf" srcId="{BA58849C-1AB9-4B4B-AEE6-44B380084406}" destId="{BD7DF7C4-376B-430B-83FE-CD82CE21A958}" srcOrd="0" destOrd="0" presId="urn:microsoft.com/office/officeart/2005/8/layout/radial5"/>
    <dgm:cxn modelId="{684F9042-32CD-4ADA-B863-FB7BA0131BA4}" type="presOf" srcId="{3BF632A6-11FF-430C-85B3-7FEC35A6F208}" destId="{B0586DDC-8921-422A-8B33-B468F316370F}" srcOrd="0" destOrd="0" presId="urn:microsoft.com/office/officeart/2005/8/layout/radial5"/>
    <dgm:cxn modelId="{F6FB0DDD-A029-425C-AAE9-52AB28BA7E2B}" type="presOf" srcId="{B82DE978-6B6F-47D6-ACCF-269163F26F56}" destId="{EA580AE6-FDF4-4A6D-A526-43C1D5D3DEFC}" srcOrd="1" destOrd="0" presId="urn:microsoft.com/office/officeart/2005/8/layout/radial5"/>
    <dgm:cxn modelId="{74EC1185-C304-46E8-9BC2-269CE508D8F6}" srcId="{DFE9D275-5FB1-47C2-94BD-3F76C627EA41}" destId="{3F341CA9-177B-4E40-B5DB-D4031C969401}" srcOrd="7" destOrd="0" parTransId="{0DCB30CA-A10F-446A-8E39-43DB79827301}" sibTransId="{CCB41638-13A3-4832-AD77-FA9A9B5D46DF}"/>
    <dgm:cxn modelId="{AA0241CE-2BA7-4B0F-8A93-992FE551935A}" srcId="{DFE9D275-5FB1-47C2-94BD-3F76C627EA41}" destId="{F1B529CD-9D9B-4939-ABEF-68DE44961A81}" srcOrd="1" destOrd="0" parTransId="{1D3F8C35-0371-4BF5-8AE9-C7C1B3ECF67C}" sibTransId="{7F813D27-EB25-44A7-BB98-E432226913F4}"/>
    <dgm:cxn modelId="{FA4C4822-31D1-472A-9D5C-02B553F0B0AD}" type="presOf" srcId="{DFE9D275-5FB1-47C2-94BD-3F76C627EA41}" destId="{C1F6D9D6-A21D-45BB-A3F9-1FE9E52F81D7}" srcOrd="0" destOrd="0" presId="urn:microsoft.com/office/officeart/2005/8/layout/radial5"/>
    <dgm:cxn modelId="{27D6BB5E-ACBD-4653-A13C-C214CE89285C}" type="presOf" srcId="{B1FD21AA-F682-4F6C-AD39-78D7EB0F13D9}" destId="{D6F33F5D-8A53-4835-B9C4-81A6672E083A}" srcOrd="0" destOrd="0" presId="urn:microsoft.com/office/officeart/2005/8/layout/radial5"/>
    <dgm:cxn modelId="{0A516A1B-4823-409B-98B7-90013868624E}" srcId="{DFE9D275-5FB1-47C2-94BD-3F76C627EA41}" destId="{D5441AB6-3015-4A82-8BE6-30C4982A8E01}" srcOrd="3" destOrd="0" parTransId="{83EC7286-F747-4859-9C6E-A0B8C886E4C7}" sibTransId="{02037124-A2D0-484C-81B1-399251370C82}"/>
    <dgm:cxn modelId="{CC080A48-E115-493F-AA03-2116BE8566E6}" type="presOf" srcId="{CD40982C-4F29-44E4-9366-B42ADA91953D}" destId="{08E8F5EA-DEDF-4439-A677-31D6B8407986}" srcOrd="0" destOrd="0" presId="urn:microsoft.com/office/officeart/2005/8/layout/radial5"/>
    <dgm:cxn modelId="{010DF105-71FB-4CAB-B741-9C4865F9CD4F}" type="presOf" srcId="{83EC7286-F747-4859-9C6E-A0B8C886E4C7}" destId="{E2BB2247-27AE-4C5A-AD6E-7E31140F30D7}" srcOrd="1" destOrd="0" presId="urn:microsoft.com/office/officeart/2005/8/layout/radial5"/>
    <dgm:cxn modelId="{8E5B3568-EBA3-4864-9E0F-79A58327AE8D}" type="presOf" srcId="{D4721F3D-C7EE-4B75-A749-9A4D7A5AE7C8}" destId="{6EFD3B82-C34A-42B0-9A90-6C4005E694AF}" srcOrd="0" destOrd="0" presId="urn:microsoft.com/office/officeart/2005/8/layout/radial5"/>
    <dgm:cxn modelId="{83B39B4A-E838-4491-A966-97583E7A1C71}" type="presOf" srcId="{26AD193C-6684-48F6-8513-230592BC2D8B}" destId="{5D206F97-EE51-424B-9E90-28520CA9BF5E}" srcOrd="0" destOrd="0" presId="urn:microsoft.com/office/officeart/2005/8/layout/radial5"/>
    <dgm:cxn modelId="{35C4F293-0940-4405-9DF0-DC66369B190A}" type="presOf" srcId="{F8ECEA66-E7FC-4CD3-9764-19AB276FC648}" destId="{1504D7AB-F280-41A5-9728-FC47249AE44A}" srcOrd="0" destOrd="0" presId="urn:microsoft.com/office/officeart/2005/8/layout/radial5"/>
    <dgm:cxn modelId="{FAA06A8A-4A49-47F0-9B12-FB4E4F4980B1}" type="presOf" srcId="{ECB50748-C2C8-4D30-B465-112F65D37719}" destId="{47C83BB6-8AEC-4B21-9548-CEBF7EC64C5E}" srcOrd="1" destOrd="0" presId="urn:microsoft.com/office/officeart/2005/8/layout/radial5"/>
    <dgm:cxn modelId="{CA8D7DC1-35E5-4156-A7E2-255856535BA9}" srcId="{DFE9D275-5FB1-47C2-94BD-3F76C627EA41}" destId="{26AD193C-6684-48F6-8513-230592BC2D8B}" srcOrd="10" destOrd="0" parTransId="{CD40982C-4F29-44E4-9366-B42ADA91953D}" sibTransId="{AD517DEE-D19D-4CA9-BDC6-27A1C43DCF85}"/>
    <dgm:cxn modelId="{C3BB8C9A-E3AE-49B5-85CF-19804C86DE82}" type="presOf" srcId="{1D3F8C35-0371-4BF5-8AE9-C7C1B3ECF67C}" destId="{59BDEE8F-64AE-4B10-8A6F-84E1B377AF23}" srcOrd="0" destOrd="0" presId="urn:microsoft.com/office/officeart/2005/8/layout/radial5"/>
    <dgm:cxn modelId="{AF031AC9-97A9-407F-B5DD-CA2BC1C4B223}" srcId="{DFE9D275-5FB1-47C2-94BD-3F76C627EA41}" destId="{D4721F3D-C7EE-4B75-A749-9A4D7A5AE7C8}" srcOrd="11" destOrd="0" parTransId="{E564FECC-326A-4482-8740-2A93F06D68DF}" sibTransId="{3C58D2A8-52AD-4225-A69A-257052E6D643}"/>
    <dgm:cxn modelId="{915737D8-F444-4181-A6FD-732C2ED95B5A}" type="presOf" srcId="{7DCCD343-F361-412F-ACA1-CAA19EF26C20}" destId="{216BB708-F364-401C-B5E2-8C81D9F26042}" srcOrd="0" destOrd="0" presId="urn:microsoft.com/office/officeart/2005/8/layout/radial5"/>
    <dgm:cxn modelId="{A503366E-6FCB-4D53-BBAE-A48419C5DB4A}" srcId="{DFE9D275-5FB1-47C2-94BD-3F76C627EA41}" destId="{5FEE1080-EB6F-46B5-908F-72210BEEF4A7}" srcOrd="6" destOrd="0" parTransId="{3BF632A6-11FF-430C-85B3-7FEC35A6F208}" sibTransId="{EE4E37F1-8029-4581-8A7B-9EB7BA31B8EF}"/>
    <dgm:cxn modelId="{1D8B210E-D428-448F-81E5-CA41219C4306}" type="presOf" srcId="{6CA4D847-4DB5-484A-BED4-60C8AD0E1543}" destId="{B93E80A8-8A26-4555-BC74-49A2CA4B1A28}" srcOrd="0" destOrd="0" presId="urn:microsoft.com/office/officeart/2005/8/layout/radial5"/>
    <dgm:cxn modelId="{CA446342-7EFA-4106-A616-2DF3635E2E73}" type="presOf" srcId="{218AD8D1-CD20-48C1-B6D9-90F7DA2F996C}" destId="{2FC38976-4295-4D40-96C2-BEA7F1E1812D}" srcOrd="0" destOrd="0" presId="urn:microsoft.com/office/officeart/2005/8/layout/radial5"/>
    <dgm:cxn modelId="{7120AB30-DC96-4CBF-8BA6-10255362686C}" srcId="{DFE9D275-5FB1-47C2-94BD-3F76C627EA41}" destId="{C6E31FAD-9C3E-464B-A8C9-ECFAAD641297}" srcOrd="0" destOrd="0" parTransId="{D5D9DADB-1F05-462D-BBB1-7E4A49AD6A2D}" sibTransId="{B59056AA-B98C-4445-BED5-61467C235986}"/>
    <dgm:cxn modelId="{86203510-4FD0-40C2-BB23-89C95064C7F6}" type="presOf" srcId="{3BF632A6-11FF-430C-85B3-7FEC35A6F208}" destId="{02BE6246-984C-437C-AA66-C515594EC7AD}" srcOrd="1" destOrd="0" presId="urn:microsoft.com/office/officeart/2005/8/layout/radial5"/>
    <dgm:cxn modelId="{B9DE3B36-63B6-48F4-9C74-3C4DD6323BB3}" type="presOf" srcId="{D584C136-7F04-4058-A456-2BF952467F27}" destId="{EC2C8544-D3A8-45E9-89D2-9707B5B54F89}" srcOrd="0" destOrd="0" presId="urn:microsoft.com/office/officeart/2005/8/layout/radial5"/>
    <dgm:cxn modelId="{9073BC52-25D4-4FE9-B54C-39ACCD96E77B}" type="presOf" srcId="{117658CE-CC23-4AAB-8006-C0AF511FBCE7}" destId="{F9CBB877-B261-4F1C-9B98-F017CDB9AED9}" srcOrd="0" destOrd="0" presId="urn:microsoft.com/office/officeart/2005/8/layout/radial5"/>
    <dgm:cxn modelId="{442DDDE2-2D50-4585-B6BF-D40645F5A3D0}" type="presOf" srcId="{C6E31FAD-9C3E-464B-A8C9-ECFAAD641297}" destId="{6E53FEB3-C7E9-449A-9EB7-7D4208DE4CFF}" srcOrd="0" destOrd="0" presId="urn:microsoft.com/office/officeart/2005/8/layout/radial5"/>
    <dgm:cxn modelId="{043D7961-9018-40A9-A994-01686CA11C57}" type="presOf" srcId="{F1B529CD-9D9B-4939-ABEF-68DE44961A81}" destId="{5D4D9BCB-C57E-4475-9C19-0385D9E0A302}" srcOrd="0" destOrd="0" presId="urn:microsoft.com/office/officeart/2005/8/layout/radial5"/>
    <dgm:cxn modelId="{A34CBE81-D66D-4C13-894D-0A9FE51D2588}" type="presOf" srcId="{B1FD21AA-F682-4F6C-AD39-78D7EB0F13D9}" destId="{6F6278E7-F0D0-4FD8-ACB0-59C1D94060F0}" srcOrd="1" destOrd="0" presId="urn:microsoft.com/office/officeart/2005/8/layout/radial5"/>
    <dgm:cxn modelId="{F036244B-E7BC-4C69-AA6E-AD98CC7722E5}" type="presOf" srcId="{D584C136-7F04-4058-A456-2BF952467F27}" destId="{911A89C1-826A-433E-A949-E7C9D021BC79}" srcOrd="1" destOrd="0" presId="urn:microsoft.com/office/officeart/2005/8/layout/radial5"/>
    <dgm:cxn modelId="{3A645E99-50CF-481F-BCD2-9868874BB7BB}" type="presOf" srcId="{ECB50748-C2C8-4D30-B465-112F65D37719}" destId="{F77A7ABD-718C-4074-8F68-5E5B69A688E0}" srcOrd="0" destOrd="0" presId="urn:microsoft.com/office/officeart/2005/8/layout/radial5"/>
    <dgm:cxn modelId="{B0C676C8-11FC-4F95-A297-FF0F4D53B979}" type="presOf" srcId="{5FEE1080-EB6F-46B5-908F-72210BEEF4A7}" destId="{15054FD4-6C94-4750-A409-751BF8C3B677}" srcOrd="0" destOrd="0" presId="urn:microsoft.com/office/officeart/2005/8/layout/radial5"/>
    <dgm:cxn modelId="{42912A4B-FB27-416E-931B-E0CC9793748C}" type="presOf" srcId="{1D3F8C35-0371-4BF5-8AE9-C7C1B3ECF67C}" destId="{395FBE4F-70CA-4EF4-B463-03953D652568}" srcOrd="1" destOrd="0" presId="urn:microsoft.com/office/officeart/2005/8/layout/radial5"/>
    <dgm:cxn modelId="{9FE8747D-6BFD-4F69-9F29-528C46F5E7C4}" type="presOf" srcId="{B82DE978-6B6F-47D6-ACCF-269163F26F56}" destId="{DEEBF6CB-A2A3-4EA8-989B-D1DF8BD7E599}" srcOrd="0" destOrd="0" presId="urn:microsoft.com/office/officeart/2005/8/layout/radial5"/>
    <dgm:cxn modelId="{312349DB-B3ED-422F-814F-9CEBF88EA2D3}" type="presOf" srcId="{0DCB30CA-A10F-446A-8E39-43DB79827301}" destId="{7F59F33E-DB9A-434D-981B-2DC5AFF79ADA}" srcOrd="1" destOrd="0" presId="urn:microsoft.com/office/officeart/2005/8/layout/radial5"/>
    <dgm:cxn modelId="{B5F69028-CF39-4440-80AE-B53CFF1B3158}" srcId="{DFE9D275-5FB1-47C2-94BD-3F76C627EA41}" destId="{218AD8D1-CD20-48C1-B6D9-90F7DA2F996C}" srcOrd="4" destOrd="0" parTransId="{ECB50748-C2C8-4D30-B465-112F65D37719}" sibTransId="{17F6410A-11DE-499A-A8C5-79A961E7B67A}"/>
    <dgm:cxn modelId="{4EDAECEF-B5DE-4E73-89ED-FE5826B50B91}" srcId="{DFE9D275-5FB1-47C2-94BD-3F76C627EA41}" destId="{F8ECEA66-E7FC-4CD3-9764-19AB276FC648}" srcOrd="2" destOrd="0" parTransId="{6CA4D847-4DB5-484A-BED4-60C8AD0E1543}" sibTransId="{5E4AEF6D-9878-48A2-846F-880CDD6E0393}"/>
    <dgm:cxn modelId="{D2F85546-492C-43DA-B597-11688BA0F619}" srcId="{DFE9D275-5FB1-47C2-94BD-3F76C627EA41}" destId="{BA58849C-1AB9-4B4B-AEE6-44B380084406}" srcOrd="8" destOrd="0" parTransId="{D584C136-7F04-4058-A456-2BF952467F27}" sibTransId="{FF3509FA-12EF-4490-9CA2-AD38092E58E5}"/>
    <dgm:cxn modelId="{77E2275A-0A1F-4CBA-B9AF-3FBB14E04C53}" type="presOf" srcId="{D5441AB6-3015-4A82-8BE6-30C4982A8E01}" destId="{44C025E0-143D-4EBC-9DD1-FA4A340C27DF}" srcOrd="0" destOrd="0" presId="urn:microsoft.com/office/officeart/2005/8/layout/radial5"/>
    <dgm:cxn modelId="{3BE0A936-5854-4435-B761-2C0653BD8387}" type="presOf" srcId="{CD40982C-4F29-44E4-9366-B42ADA91953D}" destId="{6E494934-96E0-4D9C-8B8B-F751991E3B92}" srcOrd="1" destOrd="0" presId="urn:microsoft.com/office/officeart/2005/8/layout/radial5"/>
    <dgm:cxn modelId="{36339B11-74C7-497F-ABF9-4AB84588462D}" srcId="{DFE9D275-5FB1-47C2-94BD-3F76C627EA41}" destId="{92366993-8B95-4672-8D3C-141D5E73796E}" srcOrd="9" destOrd="0" parTransId="{B1FD21AA-F682-4F6C-AD39-78D7EB0F13D9}" sibTransId="{5EC952E2-A8D8-4DA0-BAA7-83BC49E91B78}"/>
    <dgm:cxn modelId="{29C3A2F8-8724-49E1-8420-6D89E005C3D9}" type="presParOf" srcId="{216BB708-F364-401C-B5E2-8C81D9F26042}" destId="{C1F6D9D6-A21D-45BB-A3F9-1FE9E52F81D7}" srcOrd="0" destOrd="0" presId="urn:microsoft.com/office/officeart/2005/8/layout/radial5"/>
    <dgm:cxn modelId="{FE54F974-1656-45CE-B5EB-E16817235B0A}" type="presParOf" srcId="{216BB708-F364-401C-B5E2-8C81D9F26042}" destId="{E83E112C-AEDA-4406-9A05-7C0BD99BC27E}" srcOrd="1" destOrd="0" presId="urn:microsoft.com/office/officeart/2005/8/layout/radial5"/>
    <dgm:cxn modelId="{9454BB50-0DBC-4900-8175-03C8DD305C64}" type="presParOf" srcId="{E83E112C-AEDA-4406-9A05-7C0BD99BC27E}" destId="{81180B7D-B7A7-465C-B9CD-AD41A828EFE1}" srcOrd="0" destOrd="0" presId="urn:microsoft.com/office/officeart/2005/8/layout/radial5"/>
    <dgm:cxn modelId="{15C7D002-30E0-4565-8CE1-122F00140034}" type="presParOf" srcId="{216BB708-F364-401C-B5E2-8C81D9F26042}" destId="{6E53FEB3-C7E9-449A-9EB7-7D4208DE4CFF}" srcOrd="2" destOrd="0" presId="urn:microsoft.com/office/officeart/2005/8/layout/radial5"/>
    <dgm:cxn modelId="{51681E76-367F-4B48-8CFC-AF06D7C19D29}" type="presParOf" srcId="{216BB708-F364-401C-B5E2-8C81D9F26042}" destId="{59BDEE8F-64AE-4B10-8A6F-84E1B377AF23}" srcOrd="3" destOrd="0" presId="urn:microsoft.com/office/officeart/2005/8/layout/radial5"/>
    <dgm:cxn modelId="{C3F63E8C-A117-4A8E-A5B1-ECA6671B7725}" type="presParOf" srcId="{59BDEE8F-64AE-4B10-8A6F-84E1B377AF23}" destId="{395FBE4F-70CA-4EF4-B463-03953D652568}" srcOrd="0" destOrd="0" presId="urn:microsoft.com/office/officeart/2005/8/layout/radial5"/>
    <dgm:cxn modelId="{4352C902-492C-4520-B213-75FE4D569C0A}" type="presParOf" srcId="{216BB708-F364-401C-B5E2-8C81D9F26042}" destId="{5D4D9BCB-C57E-4475-9C19-0385D9E0A302}" srcOrd="4" destOrd="0" presId="urn:microsoft.com/office/officeart/2005/8/layout/radial5"/>
    <dgm:cxn modelId="{40A732C2-3558-4BE3-890E-E467794DB139}" type="presParOf" srcId="{216BB708-F364-401C-B5E2-8C81D9F26042}" destId="{B93E80A8-8A26-4555-BC74-49A2CA4B1A28}" srcOrd="5" destOrd="0" presId="urn:microsoft.com/office/officeart/2005/8/layout/radial5"/>
    <dgm:cxn modelId="{91A2502A-DF88-4B5E-A2F8-5D3DD974FE58}" type="presParOf" srcId="{B93E80A8-8A26-4555-BC74-49A2CA4B1A28}" destId="{0187F350-E718-4CF0-A52B-0332F11D7669}" srcOrd="0" destOrd="0" presId="urn:microsoft.com/office/officeart/2005/8/layout/radial5"/>
    <dgm:cxn modelId="{5DE0252B-0DDB-4073-B81F-AB07D0DF8949}" type="presParOf" srcId="{216BB708-F364-401C-B5E2-8C81D9F26042}" destId="{1504D7AB-F280-41A5-9728-FC47249AE44A}" srcOrd="6" destOrd="0" presId="urn:microsoft.com/office/officeart/2005/8/layout/radial5"/>
    <dgm:cxn modelId="{9090BA45-49A3-4527-9ACB-190C34CF2983}" type="presParOf" srcId="{216BB708-F364-401C-B5E2-8C81D9F26042}" destId="{2CB74A72-07F9-4FC9-BA2D-7C45C9A0FC0F}" srcOrd="7" destOrd="0" presId="urn:microsoft.com/office/officeart/2005/8/layout/radial5"/>
    <dgm:cxn modelId="{8AC992E4-6A1D-45AE-845A-5688BF2104CE}" type="presParOf" srcId="{2CB74A72-07F9-4FC9-BA2D-7C45C9A0FC0F}" destId="{E2BB2247-27AE-4C5A-AD6E-7E31140F30D7}" srcOrd="0" destOrd="0" presId="urn:microsoft.com/office/officeart/2005/8/layout/radial5"/>
    <dgm:cxn modelId="{DD79033E-6F10-49DE-91FB-BBD4102A4EB3}" type="presParOf" srcId="{216BB708-F364-401C-B5E2-8C81D9F26042}" destId="{44C025E0-143D-4EBC-9DD1-FA4A340C27DF}" srcOrd="8" destOrd="0" presId="urn:microsoft.com/office/officeart/2005/8/layout/radial5"/>
    <dgm:cxn modelId="{495F44AD-3E04-4865-8D7B-59F15B849E14}" type="presParOf" srcId="{216BB708-F364-401C-B5E2-8C81D9F26042}" destId="{F77A7ABD-718C-4074-8F68-5E5B69A688E0}" srcOrd="9" destOrd="0" presId="urn:microsoft.com/office/officeart/2005/8/layout/radial5"/>
    <dgm:cxn modelId="{4CF3E41F-A89D-48FE-B66C-0EBE6AD56D37}" type="presParOf" srcId="{F77A7ABD-718C-4074-8F68-5E5B69A688E0}" destId="{47C83BB6-8AEC-4B21-9548-CEBF7EC64C5E}" srcOrd="0" destOrd="0" presId="urn:microsoft.com/office/officeart/2005/8/layout/radial5"/>
    <dgm:cxn modelId="{4E8A60D5-9C4B-4BBE-933E-E7F084C36F07}" type="presParOf" srcId="{216BB708-F364-401C-B5E2-8C81D9F26042}" destId="{2FC38976-4295-4D40-96C2-BEA7F1E1812D}" srcOrd="10" destOrd="0" presId="urn:microsoft.com/office/officeart/2005/8/layout/radial5"/>
    <dgm:cxn modelId="{46B944AB-35B5-45C8-923B-64C03B590440}" type="presParOf" srcId="{216BB708-F364-401C-B5E2-8C81D9F26042}" destId="{DEEBF6CB-A2A3-4EA8-989B-D1DF8BD7E599}" srcOrd="11" destOrd="0" presId="urn:microsoft.com/office/officeart/2005/8/layout/radial5"/>
    <dgm:cxn modelId="{71E3DFE9-81E2-4EC1-B125-5FA8BD7AD32F}" type="presParOf" srcId="{DEEBF6CB-A2A3-4EA8-989B-D1DF8BD7E599}" destId="{EA580AE6-FDF4-4A6D-A526-43C1D5D3DEFC}" srcOrd="0" destOrd="0" presId="urn:microsoft.com/office/officeart/2005/8/layout/radial5"/>
    <dgm:cxn modelId="{2FCC515F-1B14-4066-8266-B4858F413F6F}" type="presParOf" srcId="{216BB708-F364-401C-B5E2-8C81D9F26042}" destId="{F9CBB877-B261-4F1C-9B98-F017CDB9AED9}" srcOrd="12" destOrd="0" presId="urn:microsoft.com/office/officeart/2005/8/layout/radial5"/>
    <dgm:cxn modelId="{A652D8EC-4105-4265-835C-6217096D6DAB}" type="presParOf" srcId="{216BB708-F364-401C-B5E2-8C81D9F26042}" destId="{B0586DDC-8921-422A-8B33-B468F316370F}" srcOrd="13" destOrd="0" presId="urn:microsoft.com/office/officeart/2005/8/layout/radial5"/>
    <dgm:cxn modelId="{E942774A-BA9D-412E-A686-BC797C5C4893}" type="presParOf" srcId="{B0586DDC-8921-422A-8B33-B468F316370F}" destId="{02BE6246-984C-437C-AA66-C515594EC7AD}" srcOrd="0" destOrd="0" presId="urn:microsoft.com/office/officeart/2005/8/layout/radial5"/>
    <dgm:cxn modelId="{CBBF739E-415D-4C7B-A173-4BB1DA75E3C2}" type="presParOf" srcId="{216BB708-F364-401C-B5E2-8C81D9F26042}" destId="{15054FD4-6C94-4750-A409-751BF8C3B677}" srcOrd="14" destOrd="0" presId="urn:microsoft.com/office/officeart/2005/8/layout/radial5"/>
    <dgm:cxn modelId="{8FE72B6D-9547-4E15-B77C-305A2691ED66}" type="presParOf" srcId="{216BB708-F364-401C-B5E2-8C81D9F26042}" destId="{634D1DE0-BEFA-4808-B7A7-A40B5A265C97}" srcOrd="15" destOrd="0" presId="urn:microsoft.com/office/officeart/2005/8/layout/radial5"/>
    <dgm:cxn modelId="{11BF0067-C49E-4F91-860B-6BA8E5FDB283}" type="presParOf" srcId="{634D1DE0-BEFA-4808-B7A7-A40B5A265C97}" destId="{7F59F33E-DB9A-434D-981B-2DC5AFF79ADA}" srcOrd="0" destOrd="0" presId="urn:microsoft.com/office/officeart/2005/8/layout/radial5"/>
    <dgm:cxn modelId="{BAE9B85B-57CB-4D2B-84AB-34FA9D5D7138}" type="presParOf" srcId="{216BB708-F364-401C-B5E2-8C81D9F26042}" destId="{FEF31CD6-F16B-4867-829D-73370DC23127}" srcOrd="16" destOrd="0" presId="urn:microsoft.com/office/officeart/2005/8/layout/radial5"/>
    <dgm:cxn modelId="{8D238D16-1262-48DB-AF76-C150E24E1EE7}" type="presParOf" srcId="{216BB708-F364-401C-B5E2-8C81D9F26042}" destId="{EC2C8544-D3A8-45E9-89D2-9707B5B54F89}" srcOrd="17" destOrd="0" presId="urn:microsoft.com/office/officeart/2005/8/layout/radial5"/>
    <dgm:cxn modelId="{72A20D89-E2D4-4A3A-B4E0-0E291E2BEE7E}" type="presParOf" srcId="{EC2C8544-D3A8-45E9-89D2-9707B5B54F89}" destId="{911A89C1-826A-433E-A949-E7C9D021BC79}" srcOrd="0" destOrd="0" presId="urn:microsoft.com/office/officeart/2005/8/layout/radial5"/>
    <dgm:cxn modelId="{7D2FEF21-63D3-41D8-BA5F-2E14D77239ED}" type="presParOf" srcId="{216BB708-F364-401C-B5E2-8C81D9F26042}" destId="{BD7DF7C4-376B-430B-83FE-CD82CE21A958}" srcOrd="18" destOrd="0" presId="urn:microsoft.com/office/officeart/2005/8/layout/radial5"/>
    <dgm:cxn modelId="{408003EC-44CD-45B5-A3E3-17FE52810C05}" type="presParOf" srcId="{216BB708-F364-401C-B5E2-8C81D9F26042}" destId="{D6F33F5D-8A53-4835-B9C4-81A6672E083A}" srcOrd="19" destOrd="0" presId="urn:microsoft.com/office/officeart/2005/8/layout/radial5"/>
    <dgm:cxn modelId="{0BD74B90-091F-4D40-A116-8A7B51E02C9B}" type="presParOf" srcId="{D6F33F5D-8A53-4835-B9C4-81A6672E083A}" destId="{6F6278E7-F0D0-4FD8-ACB0-59C1D94060F0}" srcOrd="0" destOrd="0" presId="urn:microsoft.com/office/officeart/2005/8/layout/radial5"/>
    <dgm:cxn modelId="{A644C881-46A7-48A7-A4C4-3E7131F8A679}" type="presParOf" srcId="{216BB708-F364-401C-B5E2-8C81D9F26042}" destId="{B6B2FFDA-6BCA-4297-A275-521F719C7879}" srcOrd="20" destOrd="0" presId="urn:microsoft.com/office/officeart/2005/8/layout/radial5"/>
    <dgm:cxn modelId="{1DEC4CB7-B9FE-4255-AFDA-6D38A2E7A45D}" type="presParOf" srcId="{216BB708-F364-401C-B5E2-8C81D9F26042}" destId="{08E8F5EA-DEDF-4439-A677-31D6B8407986}" srcOrd="21" destOrd="0" presId="urn:microsoft.com/office/officeart/2005/8/layout/radial5"/>
    <dgm:cxn modelId="{A724CE93-C9CC-49B2-90EA-D60387A4B209}" type="presParOf" srcId="{08E8F5EA-DEDF-4439-A677-31D6B8407986}" destId="{6E494934-96E0-4D9C-8B8B-F751991E3B92}" srcOrd="0" destOrd="0" presId="urn:microsoft.com/office/officeart/2005/8/layout/radial5"/>
    <dgm:cxn modelId="{F5F7D6BA-B2EF-4BBA-BAA3-752875AC5406}" type="presParOf" srcId="{216BB708-F364-401C-B5E2-8C81D9F26042}" destId="{5D206F97-EE51-424B-9E90-28520CA9BF5E}" srcOrd="22" destOrd="0" presId="urn:microsoft.com/office/officeart/2005/8/layout/radial5"/>
    <dgm:cxn modelId="{0A6C5712-B6C8-4BDB-9D9B-96FE4451D27E}" type="presParOf" srcId="{216BB708-F364-401C-B5E2-8C81D9F26042}" destId="{AE2A749F-914A-4DE7-954A-56C7B5CD2BCD}" srcOrd="23" destOrd="0" presId="urn:microsoft.com/office/officeart/2005/8/layout/radial5"/>
    <dgm:cxn modelId="{6C5992E5-0237-41F6-BAA7-C17963229ADD}" type="presParOf" srcId="{AE2A749F-914A-4DE7-954A-56C7B5CD2BCD}" destId="{F368296B-3D3B-4159-92DE-FEE35CD3FB44}" srcOrd="0" destOrd="0" presId="urn:microsoft.com/office/officeart/2005/8/layout/radial5"/>
    <dgm:cxn modelId="{DCC59AEF-23FB-4F76-A31F-BDFDE0D441C7}" type="presParOf" srcId="{216BB708-F364-401C-B5E2-8C81D9F26042}" destId="{6EFD3B82-C34A-42B0-9A90-6C4005E694AF}" srcOrd="24" destOrd="0" presId="urn:microsoft.com/office/officeart/2005/8/layout/radial5"/>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F6D9D6-A21D-45BB-A3F9-1FE9E52F81D7}">
      <dsp:nvSpPr>
        <dsp:cNvPr id="0" name=""/>
        <dsp:cNvSpPr/>
      </dsp:nvSpPr>
      <dsp:spPr>
        <a:xfrm>
          <a:off x="2187359" y="1668712"/>
          <a:ext cx="1256513" cy="1091904"/>
        </a:xfrm>
        <a:prstGeom prst="ellipse">
          <a:avLst/>
        </a:prstGeom>
        <a:solidFill>
          <a:schemeClr val="lt1">
            <a:hueOff val="0"/>
            <a:satOff val="0"/>
            <a:lumOff val="0"/>
            <a:alphaOff val="0"/>
          </a:schemeClr>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5400" tIns="25400" rIns="25400" bIns="25400" numCol="1" spcCol="1270" anchor="ctr" anchorCtr="0">
          <a:noAutofit/>
        </a:bodyPr>
        <a:lstStyle/>
        <a:p>
          <a:pPr lvl="0" algn="ctr" defTabSz="889000">
            <a:lnSpc>
              <a:spcPct val="90000"/>
            </a:lnSpc>
            <a:spcBef>
              <a:spcPct val="0"/>
            </a:spcBef>
            <a:spcAft>
              <a:spcPct val="35000"/>
            </a:spcAft>
          </a:pPr>
          <a:r>
            <a:rPr lang="tr-TR" sz="2000" b="1" kern="1200">
              <a:solidFill>
                <a:srgbClr val="008000"/>
              </a:solidFill>
            </a:rPr>
            <a:t>Yeşil Kimya</a:t>
          </a:r>
        </a:p>
      </dsp:txBody>
      <dsp:txXfrm>
        <a:off x="2371371" y="1828618"/>
        <a:ext cx="888489" cy="772092"/>
      </dsp:txXfrm>
    </dsp:sp>
    <dsp:sp modelId="{E83E112C-AEDA-4406-9A05-7C0BD99BC27E}">
      <dsp:nvSpPr>
        <dsp:cNvPr id="0" name=""/>
        <dsp:cNvSpPr/>
      </dsp:nvSpPr>
      <dsp:spPr>
        <a:xfrm rot="16200000">
          <a:off x="2588328" y="1075770"/>
          <a:ext cx="454575"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a:off x="2641417" y="1199644"/>
        <a:ext cx="348398" cy="212353"/>
      </dsp:txXfrm>
    </dsp:sp>
    <dsp:sp modelId="{6E53FEB3-C7E9-449A-9EB7-7D4208DE4CFF}">
      <dsp:nvSpPr>
        <dsp:cNvPr id="0" name=""/>
        <dsp:cNvSpPr/>
      </dsp:nvSpPr>
      <dsp:spPr>
        <a:xfrm>
          <a:off x="2360804" y="-47303"/>
          <a:ext cx="909623" cy="858325"/>
        </a:xfrm>
        <a:prstGeom prst="ellipse">
          <a:avLst/>
        </a:prstGeom>
        <a:solidFill>
          <a:srgbClr val="FF0000"/>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Önleme</a:t>
          </a:r>
        </a:p>
      </dsp:txBody>
      <dsp:txXfrm>
        <a:off x="2494015" y="78396"/>
        <a:ext cx="643201" cy="606927"/>
      </dsp:txXfrm>
    </dsp:sp>
    <dsp:sp modelId="{59BDEE8F-64AE-4B10-8A6F-84E1B377AF23}">
      <dsp:nvSpPr>
        <dsp:cNvPr id="0" name=""/>
        <dsp:cNvSpPr/>
      </dsp:nvSpPr>
      <dsp:spPr>
        <a:xfrm rot="18000000">
          <a:off x="3078385" y="1195673"/>
          <a:ext cx="446752"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a:off x="3104929" y="1312434"/>
        <a:ext cx="340575" cy="212353"/>
      </dsp:txXfrm>
    </dsp:sp>
    <dsp:sp modelId="{5D4D9BCB-C57E-4475-9C19-0385D9E0A302}">
      <dsp:nvSpPr>
        <dsp:cNvPr id="0" name=""/>
        <dsp:cNvSpPr/>
      </dsp:nvSpPr>
      <dsp:spPr>
        <a:xfrm>
          <a:off x="3259882" y="213529"/>
          <a:ext cx="944271" cy="827758"/>
        </a:xfrm>
        <a:prstGeom prst="ellipse">
          <a:avLst/>
        </a:prstGeom>
        <a:solidFill>
          <a:srgbClr val="FFFF00"/>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Atom ekonomisi</a:t>
          </a:r>
        </a:p>
      </dsp:txBody>
      <dsp:txXfrm>
        <a:off x="3398167" y="334751"/>
        <a:ext cx="667701" cy="585314"/>
      </dsp:txXfrm>
    </dsp:sp>
    <dsp:sp modelId="{B93E80A8-8A26-4555-BC74-49A2CA4B1A28}">
      <dsp:nvSpPr>
        <dsp:cNvPr id="0" name=""/>
        <dsp:cNvSpPr/>
      </dsp:nvSpPr>
      <dsp:spPr>
        <a:xfrm rot="19800000">
          <a:off x="3456793" y="1551171"/>
          <a:ext cx="403037"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a:off x="3463906" y="1648500"/>
        <a:ext cx="296860" cy="212353"/>
      </dsp:txXfrm>
    </dsp:sp>
    <dsp:sp modelId="{1504D7AB-F280-41A5-9728-FC47249AE44A}">
      <dsp:nvSpPr>
        <dsp:cNvPr id="0" name=""/>
        <dsp:cNvSpPr/>
      </dsp:nvSpPr>
      <dsp:spPr>
        <a:xfrm>
          <a:off x="3925875" y="854092"/>
          <a:ext cx="953992" cy="888339"/>
        </a:xfrm>
        <a:prstGeom prst="ellipse">
          <a:avLst/>
        </a:prstGeom>
        <a:solidFill>
          <a:srgbClr val="00B0F0"/>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Tehlikeli kimyasalların azaltılması</a:t>
          </a:r>
        </a:p>
      </dsp:txBody>
      <dsp:txXfrm>
        <a:off x="4065584" y="984186"/>
        <a:ext cx="674574" cy="628151"/>
      </dsp:txXfrm>
    </dsp:sp>
    <dsp:sp modelId="{2CB74A72-07F9-4FC9-BA2D-7C45C9A0FC0F}">
      <dsp:nvSpPr>
        <dsp:cNvPr id="0" name=""/>
        <dsp:cNvSpPr/>
      </dsp:nvSpPr>
      <dsp:spPr>
        <a:xfrm>
          <a:off x="3600741" y="2037702"/>
          <a:ext cx="377911"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a:off x="3600741" y="2108487"/>
        <a:ext cx="271734" cy="212353"/>
      </dsp:txXfrm>
    </dsp:sp>
    <dsp:sp modelId="{44C025E0-143D-4EBC-9DD1-FA4A340C27DF}">
      <dsp:nvSpPr>
        <dsp:cNvPr id="0" name=""/>
        <dsp:cNvSpPr/>
      </dsp:nvSpPr>
      <dsp:spPr>
        <a:xfrm>
          <a:off x="4156913" y="1798508"/>
          <a:ext cx="983015" cy="832312"/>
        </a:xfrm>
        <a:prstGeom prst="ellipse">
          <a:avLst/>
        </a:prstGeom>
        <a:solidFill>
          <a:srgbClr val="33CC33"/>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Güvenli kimyasalların tasarımı</a:t>
          </a:r>
        </a:p>
      </dsp:txBody>
      <dsp:txXfrm>
        <a:off x="4300872" y="1920397"/>
        <a:ext cx="695097" cy="588534"/>
      </dsp:txXfrm>
    </dsp:sp>
    <dsp:sp modelId="{F77A7ABD-718C-4074-8F68-5E5B69A688E0}">
      <dsp:nvSpPr>
        <dsp:cNvPr id="0" name=""/>
        <dsp:cNvSpPr/>
      </dsp:nvSpPr>
      <dsp:spPr>
        <a:xfrm rot="1800000">
          <a:off x="3461488" y="2531577"/>
          <a:ext cx="419089"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a:off x="3468601" y="2575818"/>
        <a:ext cx="312912" cy="212353"/>
      </dsp:txXfrm>
    </dsp:sp>
    <dsp:sp modelId="{2FC38976-4295-4D40-96C2-BEA7F1E1812D}">
      <dsp:nvSpPr>
        <dsp:cNvPr id="0" name=""/>
        <dsp:cNvSpPr/>
      </dsp:nvSpPr>
      <dsp:spPr>
        <a:xfrm>
          <a:off x="3948059" y="2734661"/>
          <a:ext cx="909623" cy="792811"/>
        </a:xfrm>
        <a:prstGeom prst="ellipse">
          <a:avLst/>
        </a:prstGeom>
        <a:solidFill>
          <a:srgbClr val="FF6699"/>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Güvenli çözücüler ve yardımcı maddeler kullanımı</a:t>
          </a:r>
        </a:p>
      </dsp:txBody>
      <dsp:txXfrm>
        <a:off x="4081270" y="2850765"/>
        <a:ext cx="643201" cy="560603"/>
      </dsp:txXfrm>
    </dsp:sp>
    <dsp:sp modelId="{DEEBF6CB-A2A3-4EA8-989B-D1DF8BD7E599}">
      <dsp:nvSpPr>
        <dsp:cNvPr id="0" name=""/>
        <dsp:cNvSpPr/>
      </dsp:nvSpPr>
      <dsp:spPr>
        <a:xfrm rot="3600000">
          <a:off x="3078798" y="2872015"/>
          <a:ext cx="437016"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a:off x="3105342" y="2896824"/>
        <a:ext cx="330839" cy="212353"/>
      </dsp:txXfrm>
    </dsp:sp>
    <dsp:sp modelId="{F9CBB877-B261-4F1C-9B98-F017CDB9AED9}">
      <dsp:nvSpPr>
        <dsp:cNvPr id="0" name=""/>
        <dsp:cNvSpPr/>
      </dsp:nvSpPr>
      <dsp:spPr>
        <a:xfrm>
          <a:off x="3301427" y="3352095"/>
          <a:ext cx="861182" cy="899648"/>
        </a:xfrm>
        <a:prstGeom prst="ellipse">
          <a:avLst/>
        </a:prstGeom>
        <a:solidFill>
          <a:srgbClr val="CC66FF"/>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Enerji tasarrufu</a:t>
          </a:r>
        </a:p>
      </dsp:txBody>
      <dsp:txXfrm>
        <a:off x="3427544" y="3483845"/>
        <a:ext cx="608948" cy="636148"/>
      </dsp:txXfrm>
    </dsp:sp>
    <dsp:sp modelId="{B0586DDC-8921-422A-8B33-B468F316370F}">
      <dsp:nvSpPr>
        <dsp:cNvPr id="0" name=""/>
        <dsp:cNvSpPr/>
      </dsp:nvSpPr>
      <dsp:spPr>
        <a:xfrm rot="5400000">
          <a:off x="2588208" y="2999853"/>
          <a:ext cx="454814"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a:off x="2641297" y="3017550"/>
        <a:ext cx="348637" cy="212353"/>
      </dsp:txXfrm>
    </dsp:sp>
    <dsp:sp modelId="{15054FD4-6C94-4750-A409-751BF8C3B677}">
      <dsp:nvSpPr>
        <dsp:cNvPr id="0" name=""/>
        <dsp:cNvSpPr/>
      </dsp:nvSpPr>
      <dsp:spPr>
        <a:xfrm>
          <a:off x="2366743" y="3618757"/>
          <a:ext cx="897746" cy="857422"/>
        </a:xfrm>
        <a:prstGeom prst="ellipse">
          <a:avLst/>
        </a:prstGeom>
        <a:solidFill>
          <a:srgbClr val="FF0000"/>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Yenilenebilir ham madde kullanımı</a:t>
          </a:r>
        </a:p>
      </dsp:txBody>
      <dsp:txXfrm>
        <a:off x="2498215" y="3744324"/>
        <a:ext cx="634802" cy="606288"/>
      </dsp:txXfrm>
    </dsp:sp>
    <dsp:sp modelId="{634D1DE0-BEFA-4808-B7A7-A40B5A265C97}">
      <dsp:nvSpPr>
        <dsp:cNvPr id="0" name=""/>
        <dsp:cNvSpPr/>
      </dsp:nvSpPr>
      <dsp:spPr>
        <a:xfrm rot="7200000">
          <a:off x="2120767" y="2867586"/>
          <a:ext cx="431429"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rot="10800000">
        <a:off x="2200400" y="2892395"/>
        <a:ext cx="325252" cy="212353"/>
      </dsp:txXfrm>
    </dsp:sp>
    <dsp:sp modelId="{FEF31CD6-F16B-4867-829D-73370DC23127}">
      <dsp:nvSpPr>
        <dsp:cNvPr id="0" name=""/>
        <dsp:cNvSpPr/>
      </dsp:nvSpPr>
      <dsp:spPr>
        <a:xfrm>
          <a:off x="1426123" y="3352095"/>
          <a:ext cx="946181" cy="899648"/>
        </a:xfrm>
        <a:prstGeom prst="ellipse">
          <a:avLst/>
        </a:prstGeom>
        <a:solidFill>
          <a:srgbClr val="FFFF00"/>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Yan ürünlerin azaltılması</a:t>
          </a:r>
        </a:p>
      </dsp:txBody>
      <dsp:txXfrm>
        <a:off x="1564688" y="3483845"/>
        <a:ext cx="669051" cy="636148"/>
      </dsp:txXfrm>
    </dsp:sp>
    <dsp:sp modelId="{EC2C8544-D3A8-45E9-89D2-9707B5B54F89}">
      <dsp:nvSpPr>
        <dsp:cNvPr id="0" name=""/>
        <dsp:cNvSpPr/>
      </dsp:nvSpPr>
      <dsp:spPr>
        <a:xfrm rot="9000000">
          <a:off x="1757779" y="2529055"/>
          <a:ext cx="413577"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rot="10800000">
        <a:off x="1856843" y="2573296"/>
        <a:ext cx="307400" cy="212353"/>
      </dsp:txXfrm>
    </dsp:sp>
    <dsp:sp modelId="{BD7DF7C4-376B-430B-83FE-CD82CE21A958}">
      <dsp:nvSpPr>
        <dsp:cNvPr id="0" name=""/>
        <dsp:cNvSpPr/>
      </dsp:nvSpPr>
      <dsp:spPr>
        <a:xfrm>
          <a:off x="779356" y="2685151"/>
          <a:ext cx="898008" cy="891829"/>
        </a:xfrm>
        <a:prstGeom prst="ellipse">
          <a:avLst/>
        </a:prstGeom>
        <a:solidFill>
          <a:srgbClr val="00B0F0"/>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Katalizler</a:t>
          </a:r>
        </a:p>
      </dsp:txBody>
      <dsp:txXfrm>
        <a:off x="910866" y="2815756"/>
        <a:ext cx="634988" cy="630619"/>
      </dsp:txXfrm>
    </dsp:sp>
    <dsp:sp modelId="{D6F33F5D-8A53-4835-B9C4-81A6672E083A}">
      <dsp:nvSpPr>
        <dsp:cNvPr id="0" name=""/>
        <dsp:cNvSpPr/>
      </dsp:nvSpPr>
      <dsp:spPr>
        <a:xfrm rot="10800000">
          <a:off x="1624043" y="2037702"/>
          <a:ext cx="398076"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rot="10800000">
        <a:off x="1730220" y="2108487"/>
        <a:ext cx="291899" cy="212353"/>
      </dsp:txXfrm>
    </dsp:sp>
    <dsp:sp modelId="{B6B2FFDA-6BCA-4297-A275-521F719C7879}">
      <dsp:nvSpPr>
        <dsp:cNvPr id="0" name=""/>
        <dsp:cNvSpPr/>
      </dsp:nvSpPr>
      <dsp:spPr>
        <a:xfrm>
          <a:off x="529351" y="1802402"/>
          <a:ext cx="906920" cy="824522"/>
        </a:xfrm>
        <a:prstGeom prst="ellipse">
          <a:avLst/>
        </a:prstGeom>
        <a:solidFill>
          <a:srgbClr val="33CC33"/>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Bozunmanın tasarımı</a:t>
          </a:r>
        </a:p>
      </dsp:txBody>
      <dsp:txXfrm>
        <a:off x="662166" y="1923150"/>
        <a:ext cx="641290" cy="583026"/>
      </dsp:txXfrm>
    </dsp:sp>
    <dsp:sp modelId="{08E8F5EA-DEDF-4439-A677-31D6B8407986}">
      <dsp:nvSpPr>
        <dsp:cNvPr id="0" name=""/>
        <dsp:cNvSpPr/>
      </dsp:nvSpPr>
      <dsp:spPr>
        <a:xfrm rot="12600000">
          <a:off x="1781842" y="1554868"/>
          <a:ext cx="394959"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rot="10800000">
        <a:off x="1880906" y="1652197"/>
        <a:ext cx="288782" cy="212353"/>
      </dsp:txXfrm>
    </dsp:sp>
    <dsp:sp modelId="{5D206F97-EE51-424B-9E90-28520CA9BF5E}">
      <dsp:nvSpPr>
        <dsp:cNvPr id="0" name=""/>
        <dsp:cNvSpPr/>
      </dsp:nvSpPr>
      <dsp:spPr>
        <a:xfrm>
          <a:off x="728018" y="857068"/>
          <a:ext cx="1000685" cy="882386"/>
        </a:xfrm>
        <a:prstGeom prst="ellipse">
          <a:avLst/>
        </a:prstGeom>
        <a:solidFill>
          <a:srgbClr val="FF6699"/>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Kirliliği önlemenin izlenmesi ve çözümlenmesi</a:t>
          </a:r>
        </a:p>
      </dsp:txBody>
      <dsp:txXfrm>
        <a:off x="874565" y="986290"/>
        <a:ext cx="707591" cy="623942"/>
      </dsp:txXfrm>
    </dsp:sp>
    <dsp:sp modelId="{AE2A749F-914A-4DE7-954A-56C7B5CD2BCD}">
      <dsp:nvSpPr>
        <dsp:cNvPr id="0" name=""/>
        <dsp:cNvSpPr/>
      </dsp:nvSpPr>
      <dsp:spPr>
        <a:xfrm rot="14400000">
          <a:off x="2103000" y="1193112"/>
          <a:ext cx="449984" cy="353923"/>
        </a:xfrm>
        <a:prstGeom prst="rightArrow">
          <a:avLst>
            <a:gd name="adj1" fmla="val 60000"/>
            <a:gd name="adj2" fmla="val 50000"/>
          </a:avLst>
        </a:prstGeom>
        <a:solidFill>
          <a:schemeClr val="accent1">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tr-TR" sz="900" b="1" kern="1200"/>
        </a:p>
      </dsp:txBody>
      <dsp:txXfrm rot="10800000">
        <a:off x="2182633" y="1309873"/>
        <a:ext cx="343807" cy="212353"/>
      </dsp:txXfrm>
    </dsp:sp>
    <dsp:sp modelId="{6EFD3B82-C34A-42B0-9A90-6C4005E694AF}">
      <dsp:nvSpPr>
        <dsp:cNvPr id="0" name=""/>
        <dsp:cNvSpPr/>
      </dsp:nvSpPr>
      <dsp:spPr>
        <a:xfrm>
          <a:off x="1453882" y="214550"/>
          <a:ext cx="890663" cy="825717"/>
        </a:xfrm>
        <a:prstGeom prst="ellipse">
          <a:avLst/>
        </a:prstGeom>
        <a:solidFill>
          <a:srgbClr val="CC66FF"/>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tr-TR" sz="900" b="1" kern="1200"/>
            <a:t>Kazaların önlenmesi için daha güvenli kimya</a:t>
          </a:r>
        </a:p>
      </dsp:txBody>
      <dsp:txXfrm>
        <a:off x="1584317" y="335473"/>
        <a:ext cx="629793" cy="583871"/>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C492D0-5F2F-4063-8AC4-F9A486CC4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1118</TotalTime>
  <Pages>8</Pages>
  <Words>2077</Words>
  <Characters>11839</Characters>
  <Application>Microsoft Office Word</Application>
  <DocSecurity>0</DocSecurity>
  <Lines>98</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13889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Dilek</dc:creator>
  <cp:lastModifiedBy>Dilek</cp:lastModifiedBy>
  <cp:revision>214</cp:revision>
  <dcterms:created xsi:type="dcterms:W3CDTF">2013-12-04T18:39:00Z</dcterms:created>
  <dcterms:modified xsi:type="dcterms:W3CDTF">2014-01-14T15:24:00Z</dcterms:modified>
</cp:coreProperties>
</file>